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D26" w:rsidRDefault="00934C48" w:rsidP="00894CB2">
      <w:pPr>
        <w:spacing w:after="0" w:line="240" w:lineRule="auto"/>
        <w:jc w:val="center"/>
        <w:rPr>
          <w:rFonts w:ascii="Times New Roman" w:hAnsi="Times New Roman" w:cs="Times New Roman"/>
          <w:b/>
          <w:sz w:val="32"/>
          <w:szCs w:val="32"/>
        </w:rPr>
      </w:pPr>
      <w:r w:rsidRPr="00894CB2">
        <w:rPr>
          <w:rFonts w:ascii="Times New Roman" w:hAnsi="Times New Roman" w:cs="Times New Roman"/>
          <w:b/>
          <w:sz w:val="32"/>
          <w:szCs w:val="32"/>
        </w:rPr>
        <w:t xml:space="preserve"> Бюджет</w:t>
      </w:r>
      <w:r w:rsidR="008929EE" w:rsidRPr="00894CB2">
        <w:rPr>
          <w:rFonts w:ascii="Times New Roman" w:hAnsi="Times New Roman" w:cs="Times New Roman"/>
          <w:b/>
          <w:sz w:val="32"/>
          <w:szCs w:val="32"/>
        </w:rPr>
        <w:t xml:space="preserve"> Раздол</w:t>
      </w:r>
      <w:r w:rsidR="00B82DD5" w:rsidRPr="00894CB2">
        <w:rPr>
          <w:rFonts w:ascii="Times New Roman" w:hAnsi="Times New Roman" w:cs="Times New Roman"/>
          <w:b/>
          <w:sz w:val="32"/>
          <w:szCs w:val="32"/>
        </w:rPr>
        <w:t>ьненс</w:t>
      </w:r>
      <w:r w:rsidR="00865870">
        <w:rPr>
          <w:rFonts w:ascii="Times New Roman" w:hAnsi="Times New Roman" w:cs="Times New Roman"/>
          <w:b/>
          <w:sz w:val="32"/>
          <w:szCs w:val="32"/>
        </w:rPr>
        <w:t>кого сельского поселения на 2016</w:t>
      </w:r>
      <w:r w:rsidR="008929EE" w:rsidRPr="00894CB2">
        <w:rPr>
          <w:rFonts w:ascii="Times New Roman" w:hAnsi="Times New Roman" w:cs="Times New Roman"/>
          <w:b/>
          <w:sz w:val="32"/>
          <w:szCs w:val="32"/>
        </w:rPr>
        <w:t xml:space="preserve"> год</w:t>
      </w:r>
    </w:p>
    <w:p w:rsidR="00894CB2" w:rsidRDefault="00865870" w:rsidP="00894CB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(с </w:t>
      </w:r>
      <w:proofErr w:type="gramStart"/>
      <w:r>
        <w:rPr>
          <w:rFonts w:ascii="Times New Roman" w:hAnsi="Times New Roman" w:cs="Times New Roman"/>
          <w:b/>
          <w:sz w:val="32"/>
          <w:szCs w:val="32"/>
        </w:rPr>
        <w:t>изменениями  от</w:t>
      </w:r>
      <w:proofErr w:type="gramEnd"/>
      <w:r>
        <w:rPr>
          <w:rFonts w:ascii="Times New Roman" w:hAnsi="Times New Roman" w:cs="Times New Roman"/>
          <w:b/>
          <w:sz w:val="32"/>
          <w:szCs w:val="32"/>
        </w:rPr>
        <w:t xml:space="preserve"> 28.12.2016</w:t>
      </w:r>
      <w:r w:rsidR="00894CB2">
        <w:rPr>
          <w:rFonts w:ascii="Times New Roman" w:hAnsi="Times New Roman" w:cs="Times New Roman"/>
          <w:b/>
          <w:sz w:val="32"/>
          <w:szCs w:val="32"/>
        </w:rPr>
        <w:t xml:space="preserve"> года)</w:t>
      </w:r>
    </w:p>
    <w:p w:rsidR="00BA2030" w:rsidRDefault="00BA2030" w:rsidP="00894CB2">
      <w:pPr>
        <w:spacing w:after="0" w:line="240" w:lineRule="auto"/>
        <w:jc w:val="center"/>
        <w:rPr>
          <w:rFonts w:ascii="Times New Roman" w:hAnsi="Times New Roman" w:cs="Times New Roman"/>
          <w:b/>
          <w:sz w:val="32"/>
          <w:szCs w:val="32"/>
        </w:rPr>
      </w:pPr>
    </w:p>
    <w:p w:rsidR="000533D0" w:rsidRDefault="000533D0" w:rsidP="000533D0">
      <w:pPr>
        <w:rPr>
          <w:rFonts w:ascii="Times New Roman" w:hAnsi="Times New Roman" w:cs="Times New Roman"/>
          <w:sz w:val="28"/>
          <w:szCs w:val="28"/>
        </w:rPr>
      </w:pPr>
      <w:r>
        <w:rPr>
          <w:rFonts w:ascii="Times New Roman" w:hAnsi="Times New Roman" w:cs="Times New Roman"/>
          <w:sz w:val="28"/>
          <w:szCs w:val="28"/>
        </w:rPr>
        <w:t>Определение основных понятий бюджетного процесса:</w:t>
      </w:r>
    </w:p>
    <w:p w:rsidR="000533D0" w:rsidRPr="000533D0" w:rsidRDefault="000533D0" w:rsidP="000533D0">
      <w:pPr>
        <w:pStyle w:val="a3"/>
        <w:numPr>
          <w:ilvl w:val="0"/>
          <w:numId w:val="1"/>
        </w:numPr>
        <w:rPr>
          <w:rFonts w:ascii="Times New Roman" w:hAnsi="Times New Roman" w:cs="Times New Roman"/>
          <w:sz w:val="28"/>
          <w:szCs w:val="28"/>
        </w:rPr>
      </w:pPr>
      <w:r w:rsidRPr="00D8092A">
        <w:rPr>
          <w:rFonts w:ascii="Times New Roman" w:eastAsia="Times New Roman" w:hAnsi="Times New Roman" w:cs="Times New Roman"/>
          <w:sz w:val="28"/>
          <w:szCs w:val="28"/>
          <w:lang w:eastAsia="ru-RU"/>
        </w:rP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0533D0" w:rsidRDefault="000533D0" w:rsidP="000533D0">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D8092A">
        <w:rPr>
          <w:rFonts w:ascii="Times New Roman" w:eastAsia="Times New Roman" w:hAnsi="Times New Roman" w:cs="Times New Roman"/>
          <w:sz w:val="28"/>
          <w:szCs w:val="28"/>
          <w:lang w:eastAsia="ru-RU"/>
        </w:rPr>
        <w:t xml:space="preserve">доходы бюджета - поступающие в бюджет денежные средства, за исключением средств, являющихся в соответствии с настоящим Кодексом источниками </w:t>
      </w:r>
      <w:r>
        <w:rPr>
          <w:rFonts w:ascii="Times New Roman" w:eastAsia="Times New Roman" w:hAnsi="Times New Roman" w:cs="Times New Roman"/>
          <w:sz w:val="28"/>
          <w:szCs w:val="28"/>
          <w:lang w:eastAsia="ru-RU"/>
        </w:rPr>
        <w:t>финансирования дефицита бюджета;</w:t>
      </w:r>
    </w:p>
    <w:p w:rsidR="000533D0" w:rsidRPr="000533D0" w:rsidRDefault="000533D0" w:rsidP="000533D0">
      <w:pPr>
        <w:spacing w:after="0" w:line="240" w:lineRule="auto"/>
        <w:jc w:val="both"/>
        <w:rPr>
          <w:rFonts w:ascii="Times New Roman" w:eastAsia="Times New Roman" w:hAnsi="Times New Roman" w:cs="Times New Roman"/>
          <w:sz w:val="28"/>
          <w:szCs w:val="28"/>
          <w:lang w:eastAsia="ru-RU"/>
        </w:rPr>
      </w:pPr>
    </w:p>
    <w:p w:rsidR="000533D0" w:rsidRDefault="000533D0" w:rsidP="000533D0">
      <w:pPr>
        <w:pStyle w:val="a3"/>
        <w:numPr>
          <w:ilvl w:val="0"/>
          <w:numId w:val="1"/>
        </w:numPr>
        <w:spacing w:after="0" w:line="240" w:lineRule="auto"/>
        <w:jc w:val="both"/>
        <w:rPr>
          <w:rFonts w:ascii="Times New Roman" w:eastAsia="Times New Roman" w:hAnsi="Times New Roman" w:cs="Times New Roman"/>
          <w:sz w:val="28"/>
          <w:szCs w:val="28"/>
          <w:lang w:eastAsia="ru-RU"/>
        </w:rPr>
      </w:pPr>
      <w:bookmarkStart w:id="0" w:name="p124"/>
      <w:bookmarkEnd w:id="0"/>
      <w:r w:rsidRPr="00D8092A">
        <w:rPr>
          <w:rFonts w:ascii="Times New Roman" w:eastAsia="Times New Roman" w:hAnsi="Times New Roman" w:cs="Times New Roman"/>
          <w:sz w:val="28"/>
          <w:szCs w:val="28"/>
          <w:lang w:eastAsia="ru-RU"/>
        </w:rP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0533D0" w:rsidRPr="00D8092A" w:rsidRDefault="000533D0" w:rsidP="000533D0">
      <w:pPr>
        <w:pStyle w:val="a3"/>
        <w:spacing w:after="0" w:line="240" w:lineRule="auto"/>
        <w:jc w:val="both"/>
        <w:rPr>
          <w:rFonts w:ascii="Times New Roman" w:eastAsia="Times New Roman" w:hAnsi="Times New Roman" w:cs="Times New Roman"/>
          <w:sz w:val="28"/>
          <w:szCs w:val="28"/>
          <w:lang w:eastAsia="ru-RU"/>
        </w:rPr>
      </w:pPr>
    </w:p>
    <w:p w:rsidR="000533D0" w:rsidRDefault="000533D0" w:rsidP="000533D0">
      <w:pPr>
        <w:pStyle w:val="a3"/>
        <w:numPr>
          <w:ilvl w:val="0"/>
          <w:numId w:val="1"/>
        </w:numPr>
        <w:spacing w:after="0" w:line="240" w:lineRule="auto"/>
        <w:jc w:val="both"/>
        <w:rPr>
          <w:rFonts w:ascii="Times New Roman" w:eastAsia="Times New Roman" w:hAnsi="Times New Roman" w:cs="Times New Roman"/>
          <w:sz w:val="28"/>
          <w:szCs w:val="28"/>
          <w:lang w:eastAsia="ru-RU"/>
        </w:rPr>
      </w:pPr>
      <w:bookmarkStart w:id="1" w:name="p125"/>
      <w:bookmarkEnd w:id="1"/>
      <w:r w:rsidRPr="00D8092A">
        <w:rPr>
          <w:rFonts w:ascii="Times New Roman" w:eastAsia="Times New Roman" w:hAnsi="Times New Roman" w:cs="Times New Roman"/>
          <w:sz w:val="28"/>
          <w:szCs w:val="28"/>
          <w:lang w:eastAsia="ru-RU"/>
        </w:rPr>
        <w:t>дефицит бюджета - превышение расходов бюджета над его доходами;</w:t>
      </w:r>
    </w:p>
    <w:p w:rsidR="000533D0" w:rsidRPr="000533D0" w:rsidRDefault="000533D0" w:rsidP="000533D0">
      <w:pPr>
        <w:spacing w:after="0" w:line="240" w:lineRule="auto"/>
        <w:jc w:val="both"/>
        <w:rPr>
          <w:rFonts w:ascii="Times New Roman" w:eastAsia="Times New Roman" w:hAnsi="Times New Roman" w:cs="Times New Roman"/>
          <w:sz w:val="28"/>
          <w:szCs w:val="28"/>
          <w:lang w:eastAsia="ru-RU"/>
        </w:rPr>
      </w:pPr>
    </w:p>
    <w:p w:rsidR="000533D0" w:rsidRDefault="000533D0" w:rsidP="000533D0">
      <w:pPr>
        <w:pStyle w:val="a3"/>
        <w:numPr>
          <w:ilvl w:val="0"/>
          <w:numId w:val="1"/>
        </w:numPr>
        <w:spacing w:after="0" w:line="240" w:lineRule="auto"/>
        <w:jc w:val="both"/>
        <w:rPr>
          <w:rFonts w:ascii="Times New Roman" w:eastAsia="Times New Roman" w:hAnsi="Times New Roman" w:cs="Times New Roman"/>
          <w:sz w:val="28"/>
          <w:szCs w:val="28"/>
          <w:lang w:eastAsia="ru-RU"/>
        </w:rPr>
      </w:pPr>
      <w:bookmarkStart w:id="2" w:name="p126"/>
      <w:bookmarkEnd w:id="2"/>
      <w:r w:rsidRPr="00D8092A">
        <w:rPr>
          <w:rFonts w:ascii="Times New Roman" w:eastAsia="Times New Roman" w:hAnsi="Times New Roman" w:cs="Times New Roman"/>
          <w:sz w:val="28"/>
          <w:szCs w:val="28"/>
          <w:lang w:eastAsia="ru-RU"/>
        </w:rPr>
        <w:t>профицит бюджета - превышение доходов бюджета над его расходами</w:t>
      </w:r>
      <w:r>
        <w:rPr>
          <w:rFonts w:ascii="Times New Roman" w:eastAsia="Times New Roman" w:hAnsi="Times New Roman" w:cs="Times New Roman"/>
          <w:sz w:val="28"/>
          <w:szCs w:val="28"/>
          <w:lang w:eastAsia="ru-RU"/>
        </w:rPr>
        <w:t>;</w:t>
      </w:r>
    </w:p>
    <w:p w:rsidR="000533D0" w:rsidRDefault="000533D0" w:rsidP="000533D0">
      <w:pPr>
        <w:spacing w:after="0" w:line="240" w:lineRule="auto"/>
        <w:jc w:val="both"/>
        <w:rPr>
          <w:rFonts w:ascii="Times New Roman" w:eastAsia="Times New Roman" w:hAnsi="Times New Roman" w:cs="Times New Roman"/>
          <w:sz w:val="28"/>
          <w:szCs w:val="28"/>
          <w:lang w:eastAsia="ru-RU"/>
        </w:rPr>
      </w:pPr>
    </w:p>
    <w:p w:rsidR="000533D0" w:rsidRDefault="000533D0" w:rsidP="000533D0">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D8092A">
        <w:rPr>
          <w:rFonts w:ascii="Times New Roman" w:eastAsia="Times New Roman" w:hAnsi="Times New Roman" w:cs="Times New Roman"/>
          <w:sz w:val="28"/>
          <w:szCs w:val="28"/>
          <w:lang w:eastAsia="ru-RU"/>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0533D0" w:rsidRPr="000533D0" w:rsidRDefault="000533D0" w:rsidP="000533D0">
      <w:pPr>
        <w:spacing w:after="0" w:line="240" w:lineRule="auto"/>
        <w:jc w:val="both"/>
        <w:rPr>
          <w:rFonts w:ascii="Times New Roman" w:eastAsia="Times New Roman" w:hAnsi="Times New Roman" w:cs="Times New Roman"/>
          <w:sz w:val="28"/>
          <w:szCs w:val="28"/>
          <w:lang w:eastAsia="ru-RU"/>
        </w:rPr>
      </w:pPr>
    </w:p>
    <w:p w:rsidR="000533D0" w:rsidRDefault="000533D0" w:rsidP="000533D0">
      <w:pPr>
        <w:pStyle w:val="a3"/>
        <w:numPr>
          <w:ilvl w:val="0"/>
          <w:numId w:val="1"/>
        </w:numPr>
        <w:spacing w:after="0" w:line="240" w:lineRule="auto"/>
        <w:jc w:val="both"/>
        <w:rPr>
          <w:rFonts w:ascii="Times New Roman" w:eastAsia="Times New Roman" w:hAnsi="Times New Roman" w:cs="Times New Roman"/>
          <w:sz w:val="28"/>
          <w:szCs w:val="28"/>
          <w:lang w:eastAsia="ru-RU"/>
        </w:rPr>
      </w:pPr>
      <w:bookmarkStart w:id="3" w:name="p148"/>
      <w:bookmarkEnd w:id="3"/>
      <w:r w:rsidRPr="00D8092A">
        <w:rPr>
          <w:rFonts w:ascii="Times New Roman" w:eastAsia="Times New Roman" w:hAnsi="Times New Roman" w:cs="Times New Roman"/>
          <w:sz w:val="28"/>
          <w:szCs w:val="28"/>
          <w:lang w:eastAsia="ru-RU"/>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0533D0" w:rsidRPr="00D8092A" w:rsidRDefault="000533D0" w:rsidP="000533D0">
      <w:pPr>
        <w:pStyle w:val="a3"/>
        <w:spacing w:after="0" w:line="240" w:lineRule="auto"/>
        <w:jc w:val="both"/>
        <w:rPr>
          <w:rFonts w:ascii="Times New Roman" w:eastAsia="Times New Roman" w:hAnsi="Times New Roman" w:cs="Times New Roman"/>
          <w:sz w:val="28"/>
          <w:szCs w:val="28"/>
          <w:lang w:eastAsia="ru-RU"/>
        </w:rPr>
      </w:pPr>
    </w:p>
    <w:p w:rsidR="000533D0" w:rsidRPr="00D8092A" w:rsidRDefault="000533D0" w:rsidP="000533D0">
      <w:pPr>
        <w:pStyle w:val="a3"/>
        <w:numPr>
          <w:ilvl w:val="0"/>
          <w:numId w:val="1"/>
        </w:numPr>
        <w:spacing w:after="0" w:line="240" w:lineRule="auto"/>
        <w:jc w:val="both"/>
        <w:rPr>
          <w:rFonts w:ascii="Times New Roman" w:eastAsia="Times New Roman" w:hAnsi="Times New Roman" w:cs="Times New Roman"/>
          <w:sz w:val="28"/>
          <w:szCs w:val="28"/>
          <w:lang w:eastAsia="ru-RU"/>
        </w:rPr>
      </w:pPr>
      <w:bookmarkStart w:id="4" w:name="p149"/>
      <w:bookmarkEnd w:id="4"/>
      <w:r w:rsidRPr="00D8092A">
        <w:rPr>
          <w:rFonts w:ascii="Times New Roman" w:eastAsia="Times New Roman" w:hAnsi="Times New Roman" w:cs="Times New Roman"/>
          <w:sz w:val="28"/>
          <w:szCs w:val="28"/>
          <w:lang w:eastAsia="ru-RU"/>
        </w:rPr>
        <w:t>дотации - межбюджетные трансферты, предоставляемые на безвозмездной и безвозвратной основе без установления направлений и</w:t>
      </w:r>
      <w:r>
        <w:rPr>
          <w:rFonts w:ascii="Times New Roman" w:eastAsia="Times New Roman" w:hAnsi="Times New Roman" w:cs="Times New Roman"/>
          <w:sz w:val="28"/>
          <w:szCs w:val="28"/>
          <w:lang w:eastAsia="ru-RU"/>
        </w:rPr>
        <w:t xml:space="preserve"> (или) условий их использования.</w:t>
      </w:r>
    </w:p>
    <w:p w:rsidR="000533D0" w:rsidRDefault="000533D0" w:rsidP="00894CB2">
      <w:pPr>
        <w:spacing w:after="0" w:line="240" w:lineRule="auto"/>
        <w:jc w:val="center"/>
        <w:rPr>
          <w:rFonts w:ascii="Times New Roman" w:hAnsi="Times New Roman" w:cs="Times New Roman"/>
          <w:b/>
          <w:sz w:val="32"/>
          <w:szCs w:val="32"/>
        </w:rPr>
      </w:pPr>
    </w:p>
    <w:p w:rsidR="009D08A4" w:rsidRDefault="00381454" w:rsidP="00381454">
      <w:pPr>
        <w:spacing w:after="0" w:line="240" w:lineRule="auto"/>
        <w:ind w:firstLine="709"/>
        <w:jc w:val="both"/>
        <w:rPr>
          <w:rFonts w:ascii="Times New Roman" w:hAnsi="Times New Roman" w:cs="Times New Roman"/>
          <w:sz w:val="28"/>
          <w:szCs w:val="28"/>
        </w:rPr>
      </w:pPr>
      <w:r w:rsidRPr="00381454">
        <w:rPr>
          <w:rFonts w:ascii="Times New Roman" w:hAnsi="Times New Roman" w:cs="Times New Roman"/>
          <w:sz w:val="28"/>
          <w:szCs w:val="28"/>
        </w:rPr>
        <w:t>Бюджет поселения состоит из доходов, расходов и источников финансирования бюджета поселения.</w:t>
      </w:r>
    </w:p>
    <w:p w:rsidR="00381454" w:rsidRPr="00381454" w:rsidRDefault="00381454" w:rsidP="003814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Доходы бюджета состоят из налоговых, не налоговых доходов и безвозмездных поступлений. К безвозмездным поступлениям относятся межбюджетные трансферты.</w:t>
      </w:r>
    </w:p>
    <w:p w:rsidR="009D08A4" w:rsidRDefault="009D08A4" w:rsidP="009D08A4">
      <w:pPr>
        <w:pStyle w:val="Default"/>
        <w:jc w:val="both"/>
        <w:rPr>
          <w:sz w:val="28"/>
          <w:szCs w:val="28"/>
        </w:rPr>
      </w:pPr>
      <w:r>
        <w:rPr>
          <w:sz w:val="28"/>
          <w:szCs w:val="28"/>
        </w:rPr>
        <w:t xml:space="preserve">        Основным видом межбюджетных трансфертов являются дотации, субсидии и субвенции с вышестоящих бюджетов. </w:t>
      </w:r>
    </w:p>
    <w:p w:rsidR="007D7035" w:rsidRDefault="007D7035" w:rsidP="009D08A4">
      <w:pPr>
        <w:pStyle w:val="Default"/>
        <w:jc w:val="both"/>
        <w:rPr>
          <w:sz w:val="28"/>
          <w:szCs w:val="28"/>
        </w:rPr>
      </w:pPr>
    </w:p>
    <w:p w:rsidR="009D08A4" w:rsidRDefault="00865870" w:rsidP="009D08A4">
      <w:pPr>
        <w:pStyle w:val="Default"/>
        <w:jc w:val="both"/>
        <w:rPr>
          <w:sz w:val="28"/>
          <w:szCs w:val="28"/>
        </w:rPr>
      </w:pPr>
      <w:r>
        <w:rPr>
          <w:sz w:val="28"/>
          <w:szCs w:val="28"/>
        </w:rPr>
        <w:t xml:space="preserve">         Дотация на 2016</w:t>
      </w:r>
      <w:r w:rsidR="009D08A4">
        <w:rPr>
          <w:sz w:val="28"/>
          <w:szCs w:val="28"/>
        </w:rPr>
        <w:t xml:space="preserve"> </w:t>
      </w:r>
      <w:r>
        <w:rPr>
          <w:sz w:val="28"/>
          <w:szCs w:val="28"/>
        </w:rPr>
        <w:t>года предусмотрена в сумме 8628</w:t>
      </w:r>
      <w:r w:rsidR="009D08A4">
        <w:rPr>
          <w:sz w:val="28"/>
          <w:szCs w:val="28"/>
        </w:rPr>
        <w:t xml:space="preserve"> тыс</w:t>
      </w:r>
      <w:r>
        <w:rPr>
          <w:sz w:val="28"/>
          <w:szCs w:val="28"/>
        </w:rPr>
        <w:t xml:space="preserve">. руб., субвенции </w:t>
      </w:r>
      <w:r w:rsidRPr="00865870">
        <w:rPr>
          <w:sz w:val="28"/>
          <w:szCs w:val="28"/>
        </w:rPr>
        <w:t xml:space="preserve">на осуществление первичного воинского </w:t>
      </w:r>
      <w:r>
        <w:rPr>
          <w:sz w:val="28"/>
          <w:szCs w:val="28"/>
        </w:rPr>
        <w:t xml:space="preserve">в </w:t>
      </w:r>
      <w:proofErr w:type="gramStart"/>
      <w:r>
        <w:rPr>
          <w:sz w:val="28"/>
          <w:szCs w:val="28"/>
        </w:rPr>
        <w:t>сумме  696</w:t>
      </w:r>
      <w:proofErr w:type="gramEnd"/>
      <w:r w:rsidR="009D08A4">
        <w:rPr>
          <w:sz w:val="28"/>
          <w:szCs w:val="28"/>
        </w:rPr>
        <w:t xml:space="preserve"> тыс. руб</w:t>
      </w:r>
      <w:r>
        <w:rPr>
          <w:sz w:val="28"/>
          <w:szCs w:val="28"/>
        </w:rPr>
        <w:t xml:space="preserve">. </w:t>
      </w:r>
    </w:p>
    <w:p w:rsidR="007D7035" w:rsidRDefault="007D7035" w:rsidP="009D08A4">
      <w:pPr>
        <w:pStyle w:val="Default"/>
        <w:jc w:val="both"/>
        <w:rPr>
          <w:sz w:val="28"/>
          <w:szCs w:val="28"/>
        </w:rPr>
      </w:pPr>
    </w:p>
    <w:p w:rsidR="007D7035" w:rsidRDefault="007D7035" w:rsidP="007D7035">
      <w:pPr>
        <w:pStyle w:val="Default"/>
        <w:ind w:left="720"/>
        <w:jc w:val="both"/>
        <w:rPr>
          <w:sz w:val="28"/>
          <w:szCs w:val="28"/>
        </w:rPr>
      </w:pPr>
    </w:p>
    <w:p w:rsidR="00865870" w:rsidRDefault="00865870" w:rsidP="007D7035">
      <w:pPr>
        <w:pStyle w:val="Default"/>
        <w:ind w:left="720"/>
        <w:jc w:val="both"/>
        <w:rPr>
          <w:sz w:val="28"/>
          <w:szCs w:val="28"/>
        </w:rPr>
      </w:pPr>
    </w:p>
    <w:p w:rsidR="00865870" w:rsidRDefault="00865870" w:rsidP="007D7035">
      <w:pPr>
        <w:pStyle w:val="Default"/>
        <w:ind w:left="720"/>
        <w:jc w:val="both"/>
        <w:rPr>
          <w:sz w:val="28"/>
          <w:szCs w:val="28"/>
        </w:rPr>
      </w:pPr>
    </w:p>
    <w:p w:rsidR="00334226" w:rsidRDefault="00334226" w:rsidP="003342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34226">
        <w:rPr>
          <w:rFonts w:ascii="Times New Roman" w:hAnsi="Times New Roman" w:cs="Times New Roman"/>
          <w:sz w:val="28"/>
          <w:szCs w:val="28"/>
        </w:rPr>
        <w:t xml:space="preserve">Раздольненское сельское поселение представляет собой административно-территориальную единицу Приморского края в составе Надеждинского муниципального района. Границы и статус Раздольненского сельского поселения установлены Законом Приморского края от 06 декабря 2004 г. № 182-КЗ «О </w:t>
      </w:r>
      <w:proofErr w:type="spellStart"/>
      <w:r w:rsidRPr="00334226">
        <w:rPr>
          <w:rFonts w:ascii="Times New Roman" w:hAnsi="Times New Roman" w:cs="Times New Roman"/>
          <w:sz w:val="28"/>
          <w:szCs w:val="28"/>
        </w:rPr>
        <w:t>Надеждинском</w:t>
      </w:r>
      <w:proofErr w:type="spellEnd"/>
      <w:r w:rsidRPr="00334226">
        <w:rPr>
          <w:rFonts w:ascii="Times New Roman" w:hAnsi="Times New Roman" w:cs="Times New Roman"/>
          <w:sz w:val="28"/>
          <w:szCs w:val="28"/>
        </w:rPr>
        <w:t xml:space="preserve"> муниципальном районе». Раздольненское сельское поселение находится в северо-западной части Надеждинского муниципального района.</w:t>
      </w:r>
    </w:p>
    <w:p w:rsidR="00334226" w:rsidRPr="00334226" w:rsidRDefault="00AF3B5A" w:rsidP="003342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4226" w:rsidRPr="00334226">
        <w:rPr>
          <w:rFonts w:ascii="Times New Roman" w:hAnsi="Times New Roman" w:cs="Times New Roman"/>
          <w:sz w:val="28"/>
          <w:szCs w:val="28"/>
        </w:rPr>
        <w:t xml:space="preserve"> В состав поселения входит 13 населенных пунктов: административный центр поселения – п. Раздольное. Основу экономики сельского поселения составляют добыча полезных ископаемых, производство строительных материалов, розничная торговля и оказание платных услуг населению.</w:t>
      </w:r>
      <w:r w:rsidR="00334226">
        <w:rPr>
          <w:rFonts w:ascii="Times New Roman" w:hAnsi="Times New Roman" w:cs="Times New Roman"/>
          <w:sz w:val="28"/>
          <w:szCs w:val="28"/>
        </w:rPr>
        <w:t xml:space="preserve"> </w:t>
      </w:r>
    </w:p>
    <w:p w:rsidR="00334226" w:rsidRDefault="00334226" w:rsidP="00894CB2">
      <w:pPr>
        <w:spacing w:after="0" w:line="240" w:lineRule="auto"/>
        <w:jc w:val="center"/>
        <w:rPr>
          <w:rFonts w:ascii="Times New Roman" w:hAnsi="Times New Roman" w:cs="Times New Roman"/>
          <w:b/>
          <w:sz w:val="32"/>
          <w:szCs w:val="32"/>
        </w:rPr>
      </w:pPr>
    </w:p>
    <w:p w:rsidR="007F3E5F" w:rsidRPr="007F3E5F" w:rsidRDefault="007F3E5F" w:rsidP="007F3E5F">
      <w:pPr>
        <w:spacing w:after="0" w:line="240" w:lineRule="auto"/>
        <w:jc w:val="center"/>
        <w:rPr>
          <w:rFonts w:ascii="Times New Roman" w:eastAsia="Times New Roman" w:hAnsi="Times New Roman" w:cs="Times New Roman"/>
          <w:b/>
          <w:sz w:val="28"/>
          <w:szCs w:val="28"/>
          <w:lang w:eastAsia="ru-RU"/>
        </w:rPr>
      </w:pPr>
      <w:r w:rsidRPr="007F3E5F">
        <w:rPr>
          <w:rFonts w:ascii="Times New Roman" w:eastAsia="Times New Roman" w:hAnsi="Times New Roman" w:cs="Times New Roman"/>
          <w:b/>
          <w:sz w:val="28"/>
          <w:szCs w:val="28"/>
          <w:lang w:eastAsia="ru-RU"/>
        </w:rPr>
        <w:t xml:space="preserve">Основные направления бюджетной и налоговой политики </w:t>
      </w:r>
    </w:p>
    <w:p w:rsidR="007F3E5F" w:rsidRPr="007F3E5F" w:rsidRDefault="007F3E5F" w:rsidP="007F3E5F">
      <w:pPr>
        <w:spacing w:after="0" w:line="240" w:lineRule="auto"/>
        <w:jc w:val="center"/>
        <w:rPr>
          <w:rFonts w:ascii="Times New Roman" w:eastAsia="Times New Roman" w:hAnsi="Times New Roman" w:cs="Times New Roman"/>
          <w:b/>
          <w:sz w:val="28"/>
          <w:szCs w:val="28"/>
          <w:lang w:eastAsia="ru-RU"/>
        </w:rPr>
      </w:pPr>
      <w:r w:rsidRPr="007F3E5F">
        <w:rPr>
          <w:rFonts w:ascii="Times New Roman" w:eastAsia="Times New Roman" w:hAnsi="Times New Roman" w:cs="Times New Roman"/>
          <w:b/>
          <w:sz w:val="28"/>
          <w:szCs w:val="28"/>
          <w:lang w:eastAsia="ru-RU"/>
        </w:rPr>
        <w:t xml:space="preserve">Раздольненского сельского поселения на 2016 год  </w:t>
      </w:r>
    </w:p>
    <w:p w:rsidR="007F3E5F" w:rsidRPr="007F3E5F" w:rsidRDefault="007F3E5F" w:rsidP="007F3E5F">
      <w:pPr>
        <w:spacing w:after="0" w:line="240" w:lineRule="auto"/>
        <w:jc w:val="center"/>
        <w:rPr>
          <w:rFonts w:ascii="Times New Roman" w:eastAsia="Times New Roman" w:hAnsi="Times New Roman" w:cs="Times New Roman"/>
          <w:b/>
          <w:bCs/>
          <w:color w:val="000000"/>
          <w:sz w:val="28"/>
          <w:szCs w:val="28"/>
          <w:lang w:eastAsia="ru-RU"/>
        </w:rPr>
      </w:pPr>
      <w:r w:rsidRPr="007F3E5F">
        <w:rPr>
          <w:rFonts w:ascii="Times New Roman" w:eastAsia="Times New Roman" w:hAnsi="Times New Roman" w:cs="Times New Roman"/>
          <w:b/>
          <w:bCs/>
          <w:color w:val="000000"/>
          <w:sz w:val="28"/>
          <w:szCs w:val="28"/>
          <w:lang w:eastAsia="ru-RU"/>
        </w:rPr>
        <w:t>и плановый период 2017 – 2018 годов.</w:t>
      </w:r>
    </w:p>
    <w:p w:rsidR="007F3E5F" w:rsidRPr="007F3E5F" w:rsidRDefault="007F3E5F" w:rsidP="007F3E5F">
      <w:pPr>
        <w:spacing w:after="0" w:line="312" w:lineRule="auto"/>
        <w:jc w:val="both"/>
        <w:rPr>
          <w:rFonts w:ascii="Times New Roman" w:eastAsia="Times New Roman" w:hAnsi="Times New Roman" w:cs="Times New Roman"/>
          <w:color w:val="000000"/>
          <w:sz w:val="28"/>
          <w:szCs w:val="28"/>
          <w:lang w:eastAsia="ru-RU"/>
        </w:rPr>
      </w:pPr>
      <w:r w:rsidRPr="007F3E5F">
        <w:rPr>
          <w:rFonts w:ascii="Times New Roman" w:eastAsia="Times New Roman" w:hAnsi="Times New Roman" w:cs="Times New Roman"/>
          <w:color w:val="000000"/>
          <w:sz w:val="28"/>
          <w:szCs w:val="28"/>
          <w:lang w:eastAsia="ru-RU"/>
        </w:rPr>
        <w:tab/>
      </w:r>
    </w:p>
    <w:p w:rsidR="007F3E5F" w:rsidRPr="007F3E5F" w:rsidRDefault="007F3E5F" w:rsidP="007F3E5F">
      <w:pPr>
        <w:shd w:val="clear" w:color="auto" w:fill="FFFFFF"/>
        <w:spacing w:after="105"/>
        <w:ind w:firstLine="300"/>
        <w:jc w:val="both"/>
        <w:rPr>
          <w:rFonts w:ascii="Times New Roman" w:eastAsia="Times New Roman" w:hAnsi="Times New Roman" w:cs="Times New Roman"/>
          <w:sz w:val="28"/>
          <w:szCs w:val="28"/>
          <w:lang w:eastAsia="ru-RU"/>
        </w:rPr>
      </w:pPr>
      <w:r w:rsidRPr="007F3E5F">
        <w:rPr>
          <w:rFonts w:ascii="Times New Roman" w:eastAsia="Times New Roman" w:hAnsi="Times New Roman" w:cs="Times New Roman"/>
          <w:sz w:val="28"/>
          <w:szCs w:val="28"/>
          <w:lang w:eastAsia="ru-RU"/>
        </w:rPr>
        <w:tab/>
        <w:t>Основные направления бюджетной и налоговой политики Раздольненского сельского поселения на 2016 год и плановый период 2017 и 2018 годов подготовлены в соответствии со статьями 172, 184.2 Бюджетного кодекса Российской Федерации и «Положением о бюджетном процессе в Раздольненском сельском поселении Надеждинского муниципального района Приморского края».</w:t>
      </w:r>
    </w:p>
    <w:p w:rsidR="007F3E5F" w:rsidRPr="007F3E5F" w:rsidRDefault="007F3E5F" w:rsidP="007F3E5F">
      <w:pPr>
        <w:shd w:val="clear" w:color="auto" w:fill="FFFFFF"/>
        <w:spacing w:after="105"/>
        <w:ind w:firstLine="300"/>
        <w:jc w:val="both"/>
        <w:rPr>
          <w:rFonts w:ascii="Times New Roman" w:eastAsia="Times New Roman" w:hAnsi="Times New Roman" w:cs="Times New Roman"/>
          <w:color w:val="000000"/>
          <w:sz w:val="28"/>
          <w:szCs w:val="28"/>
          <w:lang w:eastAsia="ru-RU"/>
        </w:rPr>
      </w:pPr>
      <w:r w:rsidRPr="007F3E5F">
        <w:rPr>
          <w:rFonts w:ascii="Times New Roman" w:eastAsia="Times New Roman" w:hAnsi="Times New Roman" w:cs="Times New Roman"/>
          <w:color w:val="000000"/>
          <w:sz w:val="28"/>
          <w:szCs w:val="28"/>
          <w:lang w:eastAsia="ru-RU"/>
        </w:rPr>
        <w:t>Основные направления бюджетной и налоговой политики Раздольненского сельского поселения на 2016 год и на плановый период 2017 и 2018 годов разработаны в целях реализации стратегических задач, сформулированных в Послании Президента Российской Федерации о бюджетной политике в 2016 -2018 годах, Бюджетной стратегии Российской Федерации на период до 2023 года, Федеральном законе от 08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Стратегии социально-экономического развития Приморского края до 2025 года.</w:t>
      </w:r>
    </w:p>
    <w:p w:rsidR="007F3E5F" w:rsidRPr="007F3E5F" w:rsidRDefault="007F3E5F" w:rsidP="007F3E5F">
      <w:pPr>
        <w:shd w:val="clear" w:color="auto" w:fill="FFFFFF"/>
        <w:spacing w:after="105"/>
        <w:ind w:firstLine="300"/>
        <w:jc w:val="both"/>
        <w:rPr>
          <w:rFonts w:ascii="Times New Roman" w:eastAsia="Times New Roman" w:hAnsi="Times New Roman" w:cs="Times New Roman"/>
          <w:color w:val="000000"/>
          <w:sz w:val="28"/>
          <w:szCs w:val="28"/>
          <w:lang w:eastAsia="ru-RU"/>
        </w:rPr>
      </w:pPr>
      <w:r w:rsidRPr="007F3E5F">
        <w:rPr>
          <w:rFonts w:ascii="Times New Roman" w:eastAsia="Times New Roman" w:hAnsi="Times New Roman" w:cs="Times New Roman"/>
          <w:color w:val="000000"/>
          <w:sz w:val="28"/>
          <w:szCs w:val="28"/>
          <w:lang w:eastAsia="ru-RU"/>
        </w:rPr>
        <w:t>Основные приоритеты при реализации бюджетной и налоговой политики Раздольненского сельского поселения на 2016 год и плановый период 2017-2018 годы – обеспечение долгосрочной сбалансированности и устойчивости бюджетной системы Раздольненского сельского поселения на основе эффективной и стабильной налоговой политики с целью максимального выполнения социальных обязательств, в том числе:</w:t>
      </w:r>
    </w:p>
    <w:p w:rsidR="007F3E5F" w:rsidRPr="007F3E5F" w:rsidRDefault="007F3E5F" w:rsidP="007F3E5F">
      <w:pPr>
        <w:shd w:val="clear" w:color="auto" w:fill="FFFFFF"/>
        <w:spacing w:after="105"/>
        <w:jc w:val="both"/>
        <w:rPr>
          <w:rFonts w:ascii="Times New Roman" w:eastAsia="Times New Roman" w:hAnsi="Times New Roman" w:cs="Times New Roman"/>
          <w:color w:val="000000"/>
          <w:sz w:val="28"/>
          <w:szCs w:val="28"/>
          <w:lang w:eastAsia="ru-RU"/>
        </w:rPr>
      </w:pPr>
      <w:r w:rsidRPr="007F3E5F">
        <w:rPr>
          <w:rFonts w:ascii="Times New Roman" w:eastAsia="Times New Roman" w:hAnsi="Times New Roman" w:cs="Times New Roman"/>
          <w:color w:val="000000"/>
          <w:sz w:val="28"/>
          <w:szCs w:val="28"/>
          <w:lang w:eastAsia="ru-RU"/>
        </w:rPr>
        <w:t>обеспечение увязки стратегического планирования расходов с мониторингом результатов;</w:t>
      </w:r>
    </w:p>
    <w:p w:rsidR="007F3E5F" w:rsidRPr="007F3E5F" w:rsidRDefault="007F3E5F" w:rsidP="007F3E5F">
      <w:pPr>
        <w:shd w:val="clear" w:color="auto" w:fill="FFFFFF"/>
        <w:spacing w:after="105"/>
        <w:jc w:val="both"/>
        <w:rPr>
          <w:rFonts w:ascii="Times New Roman" w:eastAsia="Times New Roman" w:hAnsi="Times New Roman" w:cs="Times New Roman"/>
          <w:color w:val="000000"/>
          <w:sz w:val="28"/>
          <w:szCs w:val="28"/>
          <w:lang w:eastAsia="ru-RU"/>
        </w:rPr>
      </w:pPr>
      <w:r w:rsidRPr="007F3E5F">
        <w:rPr>
          <w:rFonts w:ascii="Times New Roman" w:eastAsia="Times New Roman" w:hAnsi="Times New Roman" w:cs="Times New Roman"/>
          <w:color w:val="000000"/>
          <w:sz w:val="28"/>
          <w:szCs w:val="28"/>
          <w:lang w:eastAsia="ru-RU"/>
        </w:rPr>
        <w:t>повышение качества налогового администрирования;</w:t>
      </w:r>
    </w:p>
    <w:p w:rsidR="007F3E5F" w:rsidRPr="007F3E5F" w:rsidRDefault="007F3E5F" w:rsidP="007F3E5F">
      <w:pPr>
        <w:shd w:val="clear" w:color="auto" w:fill="FFFFFF"/>
        <w:spacing w:after="105"/>
        <w:jc w:val="both"/>
        <w:rPr>
          <w:rFonts w:ascii="Times New Roman" w:eastAsia="Times New Roman" w:hAnsi="Times New Roman" w:cs="Times New Roman"/>
          <w:color w:val="000000"/>
          <w:sz w:val="28"/>
          <w:szCs w:val="28"/>
          <w:lang w:eastAsia="ru-RU"/>
        </w:rPr>
      </w:pPr>
      <w:r w:rsidRPr="007F3E5F">
        <w:rPr>
          <w:rFonts w:ascii="Times New Roman" w:eastAsia="Times New Roman" w:hAnsi="Times New Roman" w:cs="Times New Roman"/>
          <w:color w:val="000000"/>
          <w:sz w:val="28"/>
          <w:szCs w:val="28"/>
          <w:lang w:eastAsia="ru-RU"/>
        </w:rPr>
        <w:t>повышение эффективности бюджетных расходов;</w:t>
      </w:r>
    </w:p>
    <w:p w:rsidR="007F3E5F" w:rsidRPr="007F3E5F" w:rsidRDefault="007F3E5F" w:rsidP="007F3E5F">
      <w:pPr>
        <w:shd w:val="clear" w:color="auto" w:fill="FFFFFF"/>
        <w:spacing w:after="105"/>
        <w:jc w:val="both"/>
        <w:rPr>
          <w:rFonts w:ascii="Times New Roman" w:eastAsia="Times New Roman" w:hAnsi="Times New Roman" w:cs="Times New Roman"/>
          <w:color w:val="000000"/>
          <w:sz w:val="28"/>
          <w:szCs w:val="28"/>
          <w:lang w:eastAsia="ru-RU"/>
        </w:rPr>
      </w:pPr>
      <w:r w:rsidRPr="007F3E5F">
        <w:rPr>
          <w:rFonts w:ascii="Times New Roman" w:eastAsia="Times New Roman" w:hAnsi="Times New Roman" w:cs="Times New Roman"/>
          <w:color w:val="000000"/>
          <w:sz w:val="28"/>
          <w:szCs w:val="28"/>
          <w:lang w:eastAsia="ru-RU"/>
        </w:rPr>
        <w:lastRenderedPageBreak/>
        <w:t>внедрение программного бюджета;</w:t>
      </w:r>
    </w:p>
    <w:p w:rsidR="007F3E5F" w:rsidRPr="007F3E5F" w:rsidRDefault="007F3E5F" w:rsidP="007F3E5F">
      <w:pPr>
        <w:shd w:val="clear" w:color="auto" w:fill="FFFFFF"/>
        <w:spacing w:after="105"/>
        <w:jc w:val="both"/>
        <w:rPr>
          <w:rFonts w:ascii="Times New Roman" w:eastAsia="Times New Roman" w:hAnsi="Times New Roman" w:cs="Times New Roman"/>
          <w:color w:val="000000"/>
          <w:sz w:val="28"/>
          <w:szCs w:val="28"/>
          <w:lang w:eastAsia="ru-RU"/>
        </w:rPr>
      </w:pPr>
      <w:r w:rsidRPr="007F3E5F">
        <w:rPr>
          <w:rFonts w:ascii="Times New Roman" w:eastAsia="Times New Roman" w:hAnsi="Times New Roman" w:cs="Times New Roman"/>
          <w:color w:val="000000"/>
          <w:sz w:val="28"/>
          <w:szCs w:val="28"/>
          <w:lang w:eastAsia="ru-RU"/>
        </w:rPr>
        <w:t>повышение эффективности деятельности по обеспечению населения муниципальными услугами за счет модернизации и реорганизации системы муниципальных учреждений;</w:t>
      </w:r>
    </w:p>
    <w:p w:rsidR="007F3E5F" w:rsidRPr="007F3E5F" w:rsidRDefault="007F3E5F" w:rsidP="007F3E5F">
      <w:pPr>
        <w:shd w:val="clear" w:color="auto" w:fill="FFFFFF"/>
        <w:spacing w:after="105"/>
        <w:jc w:val="both"/>
        <w:rPr>
          <w:rFonts w:ascii="Times New Roman" w:eastAsia="Times New Roman" w:hAnsi="Times New Roman" w:cs="Times New Roman"/>
          <w:color w:val="000000"/>
          <w:sz w:val="28"/>
          <w:szCs w:val="28"/>
          <w:lang w:eastAsia="ru-RU"/>
        </w:rPr>
      </w:pPr>
      <w:r w:rsidRPr="007F3E5F">
        <w:rPr>
          <w:rFonts w:ascii="Times New Roman" w:eastAsia="Times New Roman" w:hAnsi="Times New Roman" w:cs="Times New Roman"/>
          <w:color w:val="000000"/>
          <w:sz w:val="28"/>
          <w:szCs w:val="28"/>
          <w:lang w:eastAsia="ru-RU"/>
        </w:rPr>
        <w:t>и как результат – повышение уровня и качества жизни населения Раздольненского сельского поселения.</w:t>
      </w:r>
    </w:p>
    <w:p w:rsidR="007F3E5F" w:rsidRPr="007F3E5F" w:rsidRDefault="007F3E5F" w:rsidP="007F3E5F">
      <w:pPr>
        <w:shd w:val="clear" w:color="auto" w:fill="FFFFFF"/>
        <w:spacing w:after="105"/>
        <w:ind w:firstLine="300"/>
        <w:jc w:val="both"/>
        <w:rPr>
          <w:rFonts w:ascii="Times New Roman" w:eastAsia="Times New Roman" w:hAnsi="Times New Roman" w:cs="Times New Roman"/>
          <w:color w:val="000000"/>
          <w:sz w:val="28"/>
          <w:szCs w:val="28"/>
          <w:lang w:eastAsia="ru-RU"/>
        </w:rPr>
      </w:pPr>
      <w:r w:rsidRPr="007F3E5F">
        <w:rPr>
          <w:rFonts w:ascii="Times New Roman" w:eastAsia="Times New Roman" w:hAnsi="Times New Roman" w:cs="Times New Roman"/>
          <w:color w:val="000000"/>
          <w:sz w:val="28"/>
          <w:szCs w:val="28"/>
          <w:lang w:eastAsia="ru-RU"/>
        </w:rPr>
        <w:t>Одной из задач бюджетной и налоговой политики Раздольненского сельского поселения в 2016-2018 годах является увеличение доходной части бюджета на базе создания благоприятных условий для развития бизнеса, сокращения объемов «теневой» экономической деятельности. Увеличение доходной части бюджета должно обеспечиваться за счет наращивания налогового потенциала, мобилизации налоговых и неналоговых доходов в бюджет района в полном объеме, в том числе и за счет процедур администрирования. Необходимо проводить работу по следующим направлениям:</w:t>
      </w:r>
    </w:p>
    <w:p w:rsidR="007F3E5F" w:rsidRPr="007F3E5F" w:rsidRDefault="007F3E5F" w:rsidP="007F3E5F">
      <w:pPr>
        <w:shd w:val="clear" w:color="auto" w:fill="FFFFFF"/>
        <w:spacing w:after="105"/>
        <w:jc w:val="both"/>
        <w:rPr>
          <w:rFonts w:ascii="Times New Roman" w:eastAsia="Times New Roman" w:hAnsi="Times New Roman" w:cs="Times New Roman"/>
          <w:color w:val="000000"/>
          <w:sz w:val="28"/>
          <w:szCs w:val="28"/>
          <w:lang w:eastAsia="ru-RU"/>
        </w:rPr>
      </w:pPr>
      <w:r w:rsidRPr="007F3E5F">
        <w:rPr>
          <w:rFonts w:ascii="Times New Roman" w:eastAsia="Times New Roman" w:hAnsi="Times New Roman" w:cs="Times New Roman"/>
          <w:color w:val="000000"/>
          <w:sz w:val="28"/>
          <w:szCs w:val="28"/>
          <w:lang w:eastAsia="ru-RU"/>
        </w:rPr>
        <w:t>упорядочение состава имущества поселения и обеспечение его учета;</w:t>
      </w:r>
    </w:p>
    <w:p w:rsidR="007F3E5F" w:rsidRPr="007F3E5F" w:rsidRDefault="007F3E5F" w:rsidP="007F3E5F">
      <w:pPr>
        <w:shd w:val="clear" w:color="auto" w:fill="FFFFFF"/>
        <w:spacing w:after="105"/>
        <w:jc w:val="both"/>
        <w:rPr>
          <w:rFonts w:ascii="Times New Roman" w:eastAsia="Times New Roman" w:hAnsi="Times New Roman" w:cs="Times New Roman"/>
          <w:color w:val="000000"/>
          <w:sz w:val="28"/>
          <w:szCs w:val="28"/>
          <w:lang w:eastAsia="ru-RU"/>
        </w:rPr>
      </w:pPr>
      <w:r w:rsidRPr="007F3E5F">
        <w:rPr>
          <w:rFonts w:ascii="Times New Roman" w:eastAsia="Times New Roman" w:hAnsi="Times New Roman" w:cs="Times New Roman"/>
          <w:color w:val="000000"/>
          <w:sz w:val="28"/>
          <w:szCs w:val="28"/>
          <w:lang w:eastAsia="ru-RU"/>
        </w:rPr>
        <w:t>проведение инвентаризации объектов муниципальной собственности, оформление прав на них;</w:t>
      </w:r>
    </w:p>
    <w:p w:rsidR="007F3E5F" w:rsidRPr="007F3E5F" w:rsidRDefault="007F3E5F" w:rsidP="007F3E5F">
      <w:pPr>
        <w:shd w:val="clear" w:color="auto" w:fill="FFFFFF"/>
        <w:spacing w:after="105"/>
        <w:jc w:val="both"/>
        <w:rPr>
          <w:rFonts w:ascii="Times New Roman" w:eastAsia="Times New Roman" w:hAnsi="Times New Roman" w:cs="Times New Roman"/>
          <w:color w:val="000000"/>
          <w:sz w:val="28"/>
          <w:szCs w:val="28"/>
          <w:lang w:eastAsia="ru-RU"/>
        </w:rPr>
      </w:pPr>
      <w:r w:rsidRPr="007F3E5F">
        <w:rPr>
          <w:rFonts w:ascii="Times New Roman" w:eastAsia="Times New Roman" w:hAnsi="Times New Roman" w:cs="Times New Roman"/>
          <w:color w:val="000000"/>
          <w:sz w:val="28"/>
          <w:szCs w:val="28"/>
          <w:lang w:eastAsia="ru-RU"/>
        </w:rPr>
        <w:t>создание прозрачных процедур, определяющих вопросы аренды муниципального имущества;</w:t>
      </w:r>
    </w:p>
    <w:p w:rsidR="007F3E5F" w:rsidRPr="007F3E5F" w:rsidRDefault="007F3E5F" w:rsidP="007F3E5F">
      <w:pPr>
        <w:shd w:val="clear" w:color="auto" w:fill="FFFFFF"/>
        <w:spacing w:after="105"/>
        <w:jc w:val="both"/>
        <w:rPr>
          <w:rFonts w:ascii="Times New Roman" w:eastAsia="Times New Roman" w:hAnsi="Times New Roman" w:cs="Times New Roman"/>
          <w:color w:val="000000"/>
          <w:sz w:val="28"/>
          <w:szCs w:val="28"/>
          <w:lang w:eastAsia="ru-RU"/>
        </w:rPr>
      </w:pPr>
      <w:r w:rsidRPr="007F3E5F">
        <w:rPr>
          <w:rFonts w:ascii="Times New Roman" w:eastAsia="Times New Roman" w:hAnsi="Times New Roman" w:cs="Times New Roman"/>
          <w:color w:val="000000"/>
          <w:sz w:val="28"/>
          <w:szCs w:val="28"/>
          <w:lang w:eastAsia="ru-RU"/>
        </w:rPr>
        <w:t>своевременное проведение мониторинга объемов установленных налоговых льгот с целью оптимизации их численности;</w:t>
      </w:r>
    </w:p>
    <w:p w:rsidR="007F3E5F" w:rsidRPr="007F3E5F" w:rsidRDefault="007F3E5F" w:rsidP="007F3E5F">
      <w:pPr>
        <w:shd w:val="clear" w:color="auto" w:fill="FFFFFF"/>
        <w:spacing w:after="105"/>
        <w:jc w:val="both"/>
        <w:rPr>
          <w:rFonts w:ascii="Times New Roman" w:eastAsia="Times New Roman" w:hAnsi="Times New Roman" w:cs="Times New Roman"/>
          <w:color w:val="000000"/>
          <w:sz w:val="28"/>
          <w:szCs w:val="28"/>
          <w:lang w:eastAsia="ru-RU"/>
        </w:rPr>
      </w:pPr>
      <w:r w:rsidRPr="007F3E5F">
        <w:rPr>
          <w:rFonts w:ascii="Times New Roman" w:eastAsia="Times New Roman" w:hAnsi="Times New Roman" w:cs="Times New Roman"/>
          <w:color w:val="000000"/>
          <w:sz w:val="28"/>
          <w:szCs w:val="28"/>
          <w:lang w:eastAsia="ru-RU"/>
        </w:rPr>
        <w:t>осуществление мероприятий, направленных на увеличение заработной платы, на устранение и предотвращение фактов выплаты «теневой» заработной платы и роста ее задолженности;</w:t>
      </w:r>
    </w:p>
    <w:p w:rsidR="007F3E5F" w:rsidRPr="007F3E5F" w:rsidRDefault="007F3E5F" w:rsidP="007F3E5F">
      <w:pPr>
        <w:shd w:val="clear" w:color="auto" w:fill="FFFFFF"/>
        <w:spacing w:after="105"/>
        <w:jc w:val="both"/>
        <w:rPr>
          <w:rFonts w:ascii="Times New Roman" w:eastAsia="Times New Roman" w:hAnsi="Times New Roman" w:cs="Times New Roman"/>
          <w:color w:val="000000"/>
          <w:sz w:val="28"/>
          <w:szCs w:val="28"/>
          <w:lang w:eastAsia="ru-RU"/>
        </w:rPr>
      </w:pPr>
      <w:r w:rsidRPr="007F3E5F">
        <w:rPr>
          <w:rFonts w:ascii="Times New Roman" w:eastAsia="Times New Roman" w:hAnsi="Times New Roman" w:cs="Times New Roman"/>
          <w:color w:val="000000"/>
          <w:sz w:val="28"/>
          <w:szCs w:val="28"/>
          <w:lang w:eastAsia="ru-RU"/>
        </w:rPr>
        <w:t>создание благоприятных условий для деятельности субъектов малого и среднего предпринимательства;</w:t>
      </w:r>
    </w:p>
    <w:p w:rsidR="007F3E5F" w:rsidRPr="007F3E5F" w:rsidRDefault="007F3E5F" w:rsidP="007F3E5F">
      <w:pPr>
        <w:shd w:val="clear" w:color="auto" w:fill="FFFFFF"/>
        <w:spacing w:after="105"/>
        <w:jc w:val="both"/>
        <w:rPr>
          <w:rFonts w:ascii="Times New Roman" w:eastAsia="Times New Roman" w:hAnsi="Times New Roman" w:cs="Times New Roman"/>
          <w:color w:val="000000"/>
          <w:sz w:val="28"/>
          <w:szCs w:val="28"/>
          <w:lang w:eastAsia="ru-RU"/>
        </w:rPr>
      </w:pPr>
      <w:r w:rsidRPr="007F3E5F">
        <w:rPr>
          <w:rFonts w:ascii="Times New Roman" w:eastAsia="Times New Roman" w:hAnsi="Times New Roman" w:cs="Times New Roman"/>
          <w:color w:val="000000"/>
          <w:sz w:val="28"/>
          <w:szCs w:val="28"/>
          <w:lang w:eastAsia="ru-RU"/>
        </w:rPr>
        <w:t>сокращение недоимки по налоговым и неналоговым платежам в бюджет поселения.</w:t>
      </w:r>
    </w:p>
    <w:p w:rsidR="007F3E5F" w:rsidRPr="007F3E5F" w:rsidRDefault="007F3E5F" w:rsidP="007F3E5F">
      <w:pPr>
        <w:shd w:val="clear" w:color="auto" w:fill="FFFFFF"/>
        <w:spacing w:after="105"/>
        <w:ind w:firstLine="300"/>
        <w:jc w:val="both"/>
        <w:rPr>
          <w:rFonts w:ascii="Times New Roman" w:eastAsia="Times New Roman" w:hAnsi="Times New Roman" w:cs="Times New Roman"/>
          <w:color w:val="000000"/>
          <w:sz w:val="28"/>
          <w:szCs w:val="28"/>
          <w:lang w:eastAsia="ru-RU"/>
        </w:rPr>
      </w:pPr>
      <w:r w:rsidRPr="007F3E5F">
        <w:rPr>
          <w:rFonts w:ascii="Times New Roman" w:eastAsia="Times New Roman" w:hAnsi="Times New Roman" w:cs="Times New Roman"/>
          <w:color w:val="000000"/>
          <w:sz w:val="28"/>
          <w:szCs w:val="28"/>
          <w:lang w:eastAsia="ru-RU"/>
        </w:rPr>
        <w:t>Прогноз доходов бюджета на 2016-2018 годы рассчитан на основе сценарных условий функционирования экономики и основных параметров прогноза социально-экономического развития Раздольненского сельского поселения на 2016 год и плановый период 2017-2018 годов, сформирован с учетом предлагаемых к принятию изменений в налоговое и бюджетное законодательство и нормативно правовых актов Правительства Российской Федерации, законов и иных нормативно правовых актов Приморского края и муниципальных правовых актов, вступающих в действие с 1 января 2016 года.</w:t>
      </w:r>
    </w:p>
    <w:p w:rsidR="007F3E5F" w:rsidRPr="007F3E5F" w:rsidRDefault="007F3E5F" w:rsidP="007F3E5F">
      <w:pPr>
        <w:shd w:val="clear" w:color="auto" w:fill="FFFFFF"/>
        <w:spacing w:after="105"/>
        <w:ind w:firstLine="300"/>
        <w:jc w:val="both"/>
        <w:rPr>
          <w:rFonts w:ascii="Times New Roman" w:eastAsia="Times New Roman" w:hAnsi="Times New Roman" w:cs="Times New Roman"/>
          <w:color w:val="000000"/>
          <w:sz w:val="28"/>
          <w:szCs w:val="28"/>
          <w:lang w:eastAsia="ru-RU"/>
        </w:rPr>
      </w:pPr>
      <w:r w:rsidRPr="007F3E5F">
        <w:rPr>
          <w:rFonts w:ascii="Times New Roman" w:eastAsia="Times New Roman" w:hAnsi="Times New Roman" w:cs="Times New Roman"/>
          <w:color w:val="000000"/>
          <w:sz w:val="28"/>
          <w:szCs w:val="28"/>
          <w:lang w:eastAsia="ru-RU"/>
        </w:rPr>
        <w:lastRenderedPageBreak/>
        <w:t>Главной задачей бюджетной политики в области расходов остается обеспечение исполнения расходных обязательств, связанных с решением вопросов местного значения. Необходимо проводить работу по следующим направлениям:</w:t>
      </w:r>
    </w:p>
    <w:p w:rsidR="007F3E5F" w:rsidRPr="007F3E5F" w:rsidRDefault="007F3E5F" w:rsidP="007F3E5F">
      <w:pPr>
        <w:shd w:val="clear" w:color="auto" w:fill="FFFFFF"/>
        <w:spacing w:after="105"/>
        <w:jc w:val="both"/>
        <w:rPr>
          <w:rFonts w:ascii="Times New Roman" w:eastAsia="Times New Roman" w:hAnsi="Times New Roman" w:cs="Times New Roman"/>
          <w:color w:val="000000"/>
          <w:sz w:val="28"/>
          <w:szCs w:val="28"/>
          <w:lang w:eastAsia="ru-RU"/>
        </w:rPr>
      </w:pPr>
      <w:r w:rsidRPr="007F3E5F">
        <w:rPr>
          <w:rFonts w:ascii="Times New Roman" w:eastAsia="Times New Roman" w:hAnsi="Times New Roman" w:cs="Times New Roman"/>
          <w:color w:val="000000"/>
          <w:sz w:val="28"/>
          <w:szCs w:val="28"/>
          <w:lang w:eastAsia="ru-RU"/>
        </w:rPr>
        <w:t>переход на программный принцип формирования бюджета;</w:t>
      </w:r>
    </w:p>
    <w:p w:rsidR="007F3E5F" w:rsidRPr="007F3E5F" w:rsidRDefault="007F3E5F" w:rsidP="007F3E5F">
      <w:pPr>
        <w:shd w:val="clear" w:color="auto" w:fill="FFFFFF"/>
        <w:spacing w:after="105"/>
        <w:jc w:val="both"/>
        <w:rPr>
          <w:rFonts w:ascii="Times New Roman" w:eastAsia="Times New Roman" w:hAnsi="Times New Roman" w:cs="Times New Roman"/>
          <w:color w:val="000000"/>
          <w:sz w:val="28"/>
          <w:szCs w:val="28"/>
          <w:lang w:eastAsia="ru-RU"/>
        </w:rPr>
      </w:pPr>
      <w:r w:rsidRPr="007F3E5F">
        <w:rPr>
          <w:rFonts w:ascii="Times New Roman" w:eastAsia="Times New Roman" w:hAnsi="Times New Roman" w:cs="Times New Roman"/>
          <w:color w:val="000000"/>
          <w:sz w:val="28"/>
          <w:szCs w:val="28"/>
          <w:lang w:eastAsia="ru-RU"/>
        </w:rPr>
        <w:t>утверждение долгосрочного экономического прогноза, увязка его с бюджетной стратегией и оценкой рисков устойчивости;</w:t>
      </w:r>
    </w:p>
    <w:p w:rsidR="007F3E5F" w:rsidRPr="007F3E5F" w:rsidRDefault="007F3E5F" w:rsidP="007F3E5F">
      <w:pPr>
        <w:shd w:val="clear" w:color="auto" w:fill="FFFFFF"/>
        <w:spacing w:after="105"/>
        <w:jc w:val="both"/>
        <w:rPr>
          <w:rFonts w:ascii="Times New Roman" w:eastAsia="Times New Roman" w:hAnsi="Times New Roman" w:cs="Times New Roman"/>
          <w:color w:val="000000"/>
          <w:sz w:val="28"/>
          <w:szCs w:val="28"/>
          <w:lang w:eastAsia="ru-RU"/>
        </w:rPr>
      </w:pPr>
      <w:r w:rsidRPr="007F3E5F">
        <w:rPr>
          <w:rFonts w:ascii="Times New Roman" w:eastAsia="Times New Roman" w:hAnsi="Times New Roman" w:cs="Times New Roman"/>
          <w:color w:val="000000"/>
          <w:sz w:val="28"/>
          <w:szCs w:val="28"/>
          <w:lang w:eastAsia="ru-RU"/>
        </w:rPr>
        <w:t>повышение качества муниципальных услуг, стимулирование инновационного развития района;</w:t>
      </w:r>
    </w:p>
    <w:p w:rsidR="007F3E5F" w:rsidRPr="007F3E5F" w:rsidRDefault="007F3E5F" w:rsidP="007F3E5F">
      <w:pPr>
        <w:shd w:val="clear" w:color="auto" w:fill="FFFFFF"/>
        <w:spacing w:after="105"/>
        <w:jc w:val="both"/>
        <w:rPr>
          <w:rFonts w:ascii="Times New Roman" w:eastAsia="Times New Roman" w:hAnsi="Times New Roman" w:cs="Times New Roman"/>
          <w:color w:val="000000"/>
          <w:sz w:val="28"/>
          <w:szCs w:val="28"/>
          <w:lang w:eastAsia="ru-RU"/>
        </w:rPr>
      </w:pPr>
      <w:r w:rsidRPr="007F3E5F">
        <w:rPr>
          <w:rFonts w:ascii="Times New Roman" w:eastAsia="Times New Roman" w:hAnsi="Times New Roman" w:cs="Times New Roman"/>
          <w:color w:val="000000"/>
          <w:sz w:val="28"/>
          <w:szCs w:val="28"/>
          <w:lang w:eastAsia="ru-RU"/>
        </w:rPr>
        <w:t>повышение отдачи от бюджетных расходов, в том числе за счет формирования сети муниципальных учреждений, совершенствования перечня и улучшения качества оказываемых ими услуг.</w:t>
      </w:r>
    </w:p>
    <w:p w:rsidR="007F3E5F" w:rsidRDefault="007F3E5F" w:rsidP="007F3E5F">
      <w:pPr>
        <w:shd w:val="clear" w:color="auto" w:fill="FFFFFF"/>
        <w:spacing w:after="105"/>
        <w:ind w:firstLine="300"/>
        <w:jc w:val="both"/>
        <w:rPr>
          <w:rFonts w:ascii="Times New Roman" w:eastAsia="Times New Roman" w:hAnsi="Times New Roman" w:cs="Times New Roman"/>
          <w:color w:val="000000"/>
          <w:sz w:val="28"/>
          <w:szCs w:val="28"/>
          <w:lang w:eastAsia="ru-RU"/>
        </w:rPr>
      </w:pPr>
      <w:r w:rsidRPr="007F3E5F">
        <w:rPr>
          <w:rFonts w:ascii="Times New Roman" w:eastAsia="Times New Roman" w:hAnsi="Times New Roman" w:cs="Times New Roman"/>
          <w:color w:val="000000"/>
          <w:sz w:val="28"/>
          <w:szCs w:val="28"/>
          <w:lang w:eastAsia="ru-RU"/>
        </w:rPr>
        <w:t>Политика в области управления муниципальным долгом Раздольненского сельского поселения на 2016-2018 годы будет направлена на обеспечение сбалансированности бюджета поселения с учетом требований и ограничений, предусмотренных Бюджетным кодексом Российской Федерации.</w:t>
      </w:r>
    </w:p>
    <w:p w:rsidR="007F3E5F" w:rsidRPr="007F3E5F" w:rsidRDefault="007F3E5F" w:rsidP="007F3E5F">
      <w:pPr>
        <w:shd w:val="clear" w:color="auto" w:fill="FFFFFF"/>
        <w:spacing w:after="105"/>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bookmarkStart w:id="5" w:name="_GoBack"/>
      <w:bookmarkEnd w:id="5"/>
    </w:p>
    <w:p w:rsidR="007F3E5F" w:rsidRDefault="007F3E5F" w:rsidP="00894CB2">
      <w:pPr>
        <w:spacing w:after="0" w:line="240" w:lineRule="auto"/>
        <w:jc w:val="center"/>
        <w:rPr>
          <w:rFonts w:ascii="Times New Roman" w:hAnsi="Times New Roman" w:cs="Times New Roman"/>
          <w:b/>
          <w:sz w:val="32"/>
          <w:szCs w:val="32"/>
        </w:rPr>
      </w:pPr>
    </w:p>
    <w:p w:rsidR="00334226" w:rsidRDefault="00334226" w:rsidP="00894CB2">
      <w:pPr>
        <w:spacing w:after="0" w:line="240" w:lineRule="auto"/>
        <w:jc w:val="center"/>
        <w:rPr>
          <w:rFonts w:ascii="Times New Roman" w:hAnsi="Times New Roman" w:cs="Times New Roman"/>
          <w:b/>
          <w:sz w:val="32"/>
          <w:szCs w:val="32"/>
        </w:rPr>
      </w:pPr>
    </w:p>
    <w:p w:rsidR="00BA2030" w:rsidRPr="00894CB2" w:rsidRDefault="00BA2030" w:rsidP="00894CB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Доходы</w:t>
      </w:r>
    </w:p>
    <w:p w:rsidR="00521D26" w:rsidRDefault="004F28AA" w:rsidP="00D8092A">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00750" cy="33051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34C48" w:rsidRDefault="00894CB2" w:rsidP="00934C48">
      <w:pPr>
        <w:rPr>
          <w:rFonts w:ascii="Times New Roman" w:hAnsi="Times New Roman" w:cs="Times New Roman"/>
          <w:sz w:val="24"/>
          <w:szCs w:val="24"/>
        </w:rPr>
      </w:pPr>
      <w:r w:rsidRPr="00894CB2">
        <w:rPr>
          <w:rFonts w:ascii="Times New Roman" w:hAnsi="Times New Roman" w:cs="Times New Roman"/>
          <w:sz w:val="24"/>
          <w:szCs w:val="24"/>
        </w:rPr>
        <w:t xml:space="preserve">            </w:t>
      </w:r>
      <w:r w:rsidR="0021528F">
        <w:rPr>
          <w:rFonts w:ascii="Times New Roman" w:hAnsi="Times New Roman" w:cs="Times New Roman"/>
          <w:sz w:val="24"/>
          <w:szCs w:val="24"/>
        </w:rPr>
        <w:t xml:space="preserve"> В цифровом виде фактически исполнено</w:t>
      </w:r>
      <w:r w:rsidR="00934C48" w:rsidRPr="00894CB2">
        <w:rPr>
          <w:rFonts w:ascii="Times New Roman" w:hAnsi="Times New Roman" w:cs="Times New Roman"/>
          <w:sz w:val="24"/>
          <w:szCs w:val="24"/>
        </w:rPr>
        <w:t xml:space="preserve"> доходов поселения в общей сумме </w:t>
      </w:r>
      <w:r w:rsidR="00AF5943">
        <w:rPr>
          <w:rFonts w:ascii="Times New Roman" w:hAnsi="Times New Roman" w:cs="Times New Roman"/>
          <w:sz w:val="24"/>
          <w:szCs w:val="24"/>
        </w:rPr>
        <w:t>за 2015</w:t>
      </w:r>
      <w:r w:rsidR="0021528F">
        <w:rPr>
          <w:rFonts w:ascii="Times New Roman" w:hAnsi="Times New Roman" w:cs="Times New Roman"/>
          <w:sz w:val="24"/>
          <w:szCs w:val="24"/>
        </w:rPr>
        <w:t xml:space="preserve"> год сост</w:t>
      </w:r>
      <w:r w:rsidR="00AF5943">
        <w:rPr>
          <w:rFonts w:ascii="Times New Roman" w:hAnsi="Times New Roman" w:cs="Times New Roman"/>
          <w:sz w:val="24"/>
          <w:szCs w:val="24"/>
        </w:rPr>
        <w:t>авили 40 385 тыс. руб. и за 2016</w:t>
      </w:r>
      <w:r w:rsidR="0021528F">
        <w:rPr>
          <w:rFonts w:ascii="Times New Roman" w:hAnsi="Times New Roman" w:cs="Times New Roman"/>
          <w:sz w:val="24"/>
          <w:szCs w:val="24"/>
        </w:rPr>
        <w:t xml:space="preserve"> год плановые назначения </w:t>
      </w:r>
      <w:r w:rsidR="00934C48" w:rsidRPr="00894CB2">
        <w:rPr>
          <w:rFonts w:ascii="Times New Roman" w:hAnsi="Times New Roman" w:cs="Times New Roman"/>
          <w:sz w:val="24"/>
          <w:szCs w:val="24"/>
        </w:rPr>
        <w:t>составили 45 210 тыс. руб. в том числе:</w:t>
      </w:r>
    </w:p>
    <w:p w:rsidR="00B86D40" w:rsidRDefault="00B86D40" w:rsidP="00B86D4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 руб.</w:t>
      </w:r>
    </w:p>
    <w:tbl>
      <w:tblPr>
        <w:tblStyle w:val="a6"/>
        <w:tblW w:w="0" w:type="auto"/>
        <w:tblLayout w:type="fixed"/>
        <w:tblLook w:val="04A0" w:firstRow="1" w:lastRow="0" w:firstColumn="1" w:lastColumn="0" w:noHBand="0" w:noVBand="1"/>
      </w:tblPr>
      <w:tblGrid>
        <w:gridCol w:w="5211"/>
        <w:gridCol w:w="1418"/>
        <w:gridCol w:w="1559"/>
        <w:gridCol w:w="1382"/>
      </w:tblGrid>
      <w:tr w:rsidR="00B86D40" w:rsidTr="00B86D40">
        <w:tc>
          <w:tcPr>
            <w:tcW w:w="5211" w:type="dxa"/>
          </w:tcPr>
          <w:p w:rsidR="00B86D40" w:rsidRDefault="00B86D40" w:rsidP="00B86D40">
            <w:pPr>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418" w:type="dxa"/>
          </w:tcPr>
          <w:p w:rsidR="00B86D40" w:rsidRDefault="00AF5943" w:rsidP="00B86D40">
            <w:pPr>
              <w:jc w:val="center"/>
              <w:rPr>
                <w:rFonts w:ascii="Times New Roman" w:hAnsi="Times New Roman" w:cs="Times New Roman"/>
                <w:sz w:val="24"/>
                <w:szCs w:val="24"/>
              </w:rPr>
            </w:pPr>
            <w:r>
              <w:rPr>
                <w:rFonts w:ascii="Times New Roman" w:hAnsi="Times New Roman" w:cs="Times New Roman"/>
                <w:sz w:val="24"/>
                <w:szCs w:val="24"/>
              </w:rPr>
              <w:t>2015</w:t>
            </w:r>
          </w:p>
          <w:p w:rsidR="00501228" w:rsidRDefault="00AF5943" w:rsidP="00B86D40">
            <w:pPr>
              <w:jc w:val="center"/>
              <w:rPr>
                <w:rFonts w:ascii="Times New Roman" w:hAnsi="Times New Roman" w:cs="Times New Roman"/>
                <w:sz w:val="24"/>
                <w:szCs w:val="24"/>
              </w:rPr>
            </w:pPr>
            <w:r>
              <w:rPr>
                <w:rFonts w:ascii="Times New Roman" w:hAnsi="Times New Roman" w:cs="Times New Roman"/>
                <w:sz w:val="24"/>
                <w:szCs w:val="24"/>
              </w:rPr>
              <w:lastRenderedPageBreak/>
              <w:t>(факт</w:t>
            </w:r>
            <w:r w:rsidR="00501228">
              <w:rPr>
                <w:rFonts w:ascii="Times New Roman" w:hAnsi="Times New Roman" w:cs="Times New Roman"/>
                <w:sz w:val="24"/>
                <w:szCs w:val="24"/>
              </w:rPr>
              <w:t>)</w:t>
            </w:r>
          </w:p>
        </w:tc>
        <w:tc>
          <w:tcPr>
            <w:tcW w:w="1559" w:type="dxa"/>
          </w:tcPr>
          <w:p w:rsidR="00501228" w:rsidRDefault="00A02EA6" w:rsidP="00B86D40">
            <w:pPr>
              <w:jc w:val="center"/>
              <w:rPr>
                <w:rFonts w:ascii="Times New Roman" w:hAnsi="Times New Roman" w:cs="Times New Roman"/>
                <w:sz w:val="24"/>
                <w:szCs w:val="24"/>
              </w:rPr>
            </w:pPr>
            <w:r>
              <w:rPr>
                <w:rFonts w:ascii="Times New Roman" w:hAnsi="Times New Roman" w:cs="Times New Roman"/>
                <w:sz w:val="24"/>
                <w:szCs w:val="24"/>
              </w:rPr>
              <w:lastRenderedPageBreak/>
              <w:t>2016</w:t>
            </w:r>
          </w:p>
          <w:p w:rsidR="00B86D40" w:rsidRDefault="00501228" w:rsidP="00B86D40">
            <w:pPr>
              <w:jc w:val="center"/>
              <w:rPr>
                <w:rFonts w:ascii="Times New Roman" w:hAnsi="Times New Roman" w:cs="Times New Roman"/>
                <w:sz w:val="24"/>
                <w:szCs w:val="24"/>
              </w:rPr>
            </w:pPr>
            <w:r>
              <w:rPr>
                <w:rFonts w:ascii="Times New Roman" w:hAnsi="Times New Roman" w:cs="Times New Roman"/>
                <w:sz w:val="24"/>
                <w:szCs w:val="24"/>
              </w:rPr>
              <w:lastRenderedPageBreak/>
              <w:t>(план)</w:t>
            </w:r>
          </w:p>
        </w:tc>
        <w:tc>
          <w:tcPr>
            <w:tcW w:w="1382" w:type="dxa"/>
          </w:tcPr>
          <w:p w:rsidR="00B86D40" w:rsidRDefault="00B86D40" w:rsidP="00B86D40">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Откло-</w:t>
            </w:r>
            <w:r>
              <w:rPr>
                <w:rFonts w:ascii="Times New Roman" w:hAnsi="Times New Roman" w:cs="Times New Roman"/>
                <w:sz w:val="24"/>
                <w:szCs w:val="24"/>
              </w:rPr>
              <w:lastRenderedPageBreak/>
              <w:t>нение</w:t>
            </w:r>
            <w:proofErr w:type="spellEnd"/>
            <w:proofErr w:type="gramEnd"/>
            <w:r>
              <w:rPr>
                <w:rFonts w:ascii="Times New Roman" w:hAnsi="Times New Roman" w:cs="Times New Roman"/>
                <w:sz w:val="24"/>
                <w:szCs w:val="24"/>
              </w:rPr>
              <w:t>(+/-)</w:t>
            </w:r>
          </w:p>
        </w:tc>
      </w:tr>
      <w:tr w:rsidR="00B86D40" w:rsidTr="00B86D40">
        <w:tc>
          <w:tcPr>
            <w:tcW w:w="5211" w:type="dxa"/>
          </w:tcPr>
          <w:p w:rsidR="00B86D40" w:rsidRDefault="00B86D40" w:rsidP="00934C48">
            <w:pPr>
              <w:rPr>
                <w:rFonts w:ascii="Times New Roman" w:hAnsi="Times New Roman" w:cs="Times New Roman"/>
                <w:sz w:val="24"/>
                <w:szCs w:val="24"/>
              </w:rPr>
            </w:pPr>
            <w:r>
              <w:rPr>
                <w:rFonts w:ascii="Times New Roman" w:hAnsi="Times New Roman" w:cs="Times New Roman"/>
                <w:sz w:val="24"/>
                <w:szCs w:val="24"/>
              </w:rPr>
              <w:lastRenderedPageBreak/>
              <w:t>Налоговые доходы</w:t>
            </w:r>
          </w:p>
        </w:tc>
        <w:tc>
          <w:tcPr>
            <w:tcW w:w="1418" w:type="dxa"/>
          </w:tcPr>
          <w:p w:rsidR="00B86D40" w:rsidRDefault="00A02EA6" w:rsidP="00B86D40">
            <w:pPr>
              <w:jc w:val="center"/>
              <w:rPr>
                <w:rFonts w:ascii="Times New Roman" w:hAnsi="Times New Roman" w:cs="Times New Roman"/>
                <w:sz w:val="24"/>
                <w:szCs w:val="24"/>
              </w:rPr>
            </w:pPr>
            <w:r>
              <w:rPr>
                <w:rFonts w:ascii="Times New Roman" w:hAnsi="Times New Roman" w:cs="Times New Roman"/>
                <w:sz w:val="24"/>
                <w:szCs w:val="24"/>
              </w:rPr>
              <w:t>8901</w:t>
            </w:r>
          </w:p>
        </w:tc>
        <w:tc>
          <w:tcPr>
            <w:tcW w:w="1559" w:type="dxa"/>
          </w:tcPr>
          <w:p w:rsidR="00B86D40" w:rsidRDefault="00A02EA6" w:rsidP="00B86D40">
            <w:pPr>
              <w:jc w:val="center"/>
              <w:rPr>
                <w:rFonts w:ascii="Times New Roman" w:hAnsi="Times New Roman" w:cs="Times New Roman"/>
                <w:sz w:val="24"/>
                <w:szCs w:val="24"/>
              </w:rPr>
            </w:pPr>
            <w:r>
              <w:rPr>
                <w:rFonts w:ascii="Times New Roman" w:hAnsi="Times New Roman" w:cs="Times New Roman"/>
                <w:sz w:val="24"/>
                <w:szCs w:val="24"/>
              </w:rPr>
              <w:t>7415</w:t>
            </w:r>
          </w:p>
        </w:tc>
        <w:tc>
          <w:tcPr>
            <w:tcW w:w="1382" w:type="dxa"/>
          </w:tcPr>
          <w:p w:rsidR="00B86D40" w:rsidRDefault="00A02EA6" w:rsidP="00B86D40">
            <w:pPr>
              <w:jc w:val="center"/>
              <w:rPr>
                <w:rFonts w:ascii="Times New Roman" w:hAnsi="Times New Roman" w:cs="Times New Roman"/>
                <w:sz w:val="24"/>
                <w:szCs w:val="24"/>
              </w:rPr>
            </w:pPr>
            <w:r>
              <w:rPr>
                <w:rFonts w:ascii="Times New Roman" w:hAnsi="Times New Roman" w:cs="Times New Roman"/>
                <w:sz w:val="24"/>
                <w:szCs w:val="24"/>
              </w:rPr>
              <w:t>-1486</w:t>
            </w:r>
          </w:p>
        </w:tc>
      </w:tr>
      <w:tr w:rsidR="00B86D40" w:rsidTr="00B86D40">
        <w:tc>
          <w:tcPr>
            <w:tcW w:w="5211" w:type="dxa"/>
          </w:tcPr>
          <w:p w:rsidR="00B86D40" w:rsidRDefault="00B86D40" w:rsidP="00934C48">
            <w:pPr>
              <w:rPr>
                <w:rFonts w:ascii="Times New Roman" w:hAnsi="Times New Roman" w:cs="Times New Roman"/>
                <w:sz w:val="24"/>
                <w:szCs w:val="24"/>
              </w:rPr>
            </w:pPr>
            <w:r>
              <w:rPr>
                <w:rFonts w:ascii="Times New Roman" w:hAnsi="Times New Roman" w:cs="Times New Roman"/>
                <w:sz w:val="24"/>
                <w:szCs w:val="24"/>
              </w:rPr>
              <w:t>Не налоговые доходы</w:t>
            </w:r>
          </w:p>
        </w:tc>
        <w:tc>
          <w:tcPr>
            <w:tcW w:w="1418" w:type="dxa"/>
          </w:tcPr>
          <w:p w:rsidR="00B86D40" w:rsidRDefault="00A02EA6" w:rsidP="00B86D40">
            <w:pPr>
              <w:jc w:val="center"/>
              <w:rPr>
                <w:rFonts w:ascii="Times New Roman" w:hAnsi="Times New Roman" w:cs="Times New Roman"/>
                <w:sz w:val="24"/>
                <w:szCs w:val="24"/>
              </w:rPr>
            </w:pPr>
            <w:r>
              <w:rPr>
                <w:rFonts w:ascii="Times New Roman" w:hAnsi="Times New Roman" w:cs="Times New Roman"/>
                <w:sz w:val="24"/>
                <w:szCs w:val="24"/>
              </w:rPr>
              <w:t>2697</w:t>
            </w:r>
          </w:p>
        </w:tc>
        <w:tc>
          <w:tcPr>
            <w:tcW w:w="1559" w:type="dxa"/>
          </w:tcPr>
          <w:p w:rsidR="00B86D40" w:rsidRDefault="00A02EA6" w:rsidP="00B86D40">
            <w:pPr>
              <w:jc w:val="center"/>
              <w:rPr>
                <w:rFonts w:ascii="Times New Roman" w:hAnsi="Times New Roman" w:cs="Times New Roman"/>
                <w:sz w:val="24"/>
                <w:szCs w:val="24"/>
              </w:rPr>
            </w:pPr>
            <w:r>
              <w:rPr>
                <w:rFonts w:ascii="Times New Roman" w:hAnsi="Times New Roman" w:cs="Times New Roman"/>
                <w:sz w:val="24"/>
                <w:szCs w:val="24"/>
              </w:rPr>
              <w:t>1489</w:t>
            </w:r>
          </w:p>
        </w:tc>
        <w:tc>
          <w:tcPr>
            <w:tcW w:w="1382" w:type="dxa"/>
          </w:tcPr>
          <w:p w:rsidR="00B86D40" w:rsidRDefault="00A02EA6" w:rsidP="00B86D40">
            <w:pPr>
              <w:jc w:val="center"/>
              <w:rPr>
                <w:rFonts w:ascii="Times New Roman" w:hAnsi="Times New Roman" w:cs="Times New Roman"/>
                <w:sz w:val="24"/>
                <w:szCs w:val="24"/>
              </w:rPr>
            </w:pPr>
            <w:r>
              <w:rPr>
                <w:rFonts w:ascii="Times New Roman" w:hAnsi="Times New Roman" w:cs="Times New Roman"/>
                <w:sz w:val="24"/>
                <w:szCs w:val="24"/>
              </w:rPr>
              <w:t>-1208</w:t>
            </w:r>
          </w:p>
        </w:tc>
      </w:tr>
      <w:tr w:rsidR="00B86D40" w:rsidTr="00B86D40">
        <w:tc>
          <w:tcPr>
            <w:tcW w:w="5211" w:type="dxa"/>
          </w:tcPr>
          <w:p w:rsidR="00B86D40" w:rsidRDefault="00B86D40" w:rsidP="00934C48">
            <w:pPr>
              <w:rPr>
                <w:rFonts w:ascii="Times New Roman" w:hAnsi="Times New Roman" w:cs="Times New Roman"/>
                <w:sz w:val="24"/>
                <w:szCs w:val="24"/>
              </w:rPr>
            </w:pPr>
            <w:r>
              <w:rPr>
                <w:rFonts w:ascii="Times New Roman" w:hAnsi="Times New Roman" w:cs="Times New Roman"/>
                <w:sz w:val="24"/>
                <w:szCs w:val="24"/>
              </w:rPr>
              <w:t>Безвозмездные поступления</w:t>
            </w:r>
          </w:p>
        </w:tc>
        <w:tc>
          <w:tcPr>
            <w:tcW w:w="1418" w:type="dxa"/>
          </w:tcPr>
          <w:p w:rsidR="00B86D40" w:rsidRDefault="00A02EA6" w:rsidP="00B86D40">
            <w:pPr>
              <w:jc w:val="center"/>
              <w:rPr>
                <w:rFonts w:ascii="Times New Roman" w:hAnsi="Times New Roman" w:cs="Times New Roman"/>
                <w:sz w:val="24"/>
                <w:szCs w:val="24"/>
              </w:rPr>
            </w:pPr>
            <w:r>
              <w:rPr>
                <w:rFonts w:ascii="Times New Roman" w:hAnsi="Times New Roman" w:cs="Times New Roman"/>
                <w:sz w:val="24"/>
                <w:szCs w:val="24"/>
              </w:rPr>
              <w:t>8731</w:t>
            </w:r>
          </w:p>
        </w:tc>
        <w:tc>
          <w:tcPr>
            <w:tcW w:w="1559" w:type="dxa"/>
          </w:tcPr>
          <w:p w:rsidR="00B86D40" w:rsidRDefault="00A02EA6" w:rsidP="00B86D40">
            <w:pPr>
              <w:jc w:val="center"/>
              <w:rPr>
                <w:rFonts w:ascii="Times New Roman" w:hAnsi="Times New Roman" w:cs="Times New Roman"/>
                <w:sz w:val="24"/>
                <w:szCs w:val="24"/>
              </w:rPr>
            </w:pPr>
            <w:r>
              <w:rPr>
                <w:rFonts w:ascii="Times New Roman" w:hAnsi="Times New Roman" w:cs="Times New Roman"/>
                <w:sz w:val="24"/>
                <w:szCs w:val="24"/>
              </w:rPr>
              <w:t>9324</w:t>
            </w:r>
          </w:p>
        </w:tc>
        <w:tc>
          <w:tcPr>
            <w:tcW w:w="1382" w:type="dxa"/>
          </w:tcPr>
          <w:p w:rsidR="00B86D40" w:rsidRDefault="00A02EA6" w:rsidP="00B86D40">
            <w:pPr>
              <w:jc w:val="center"/>
              <w:rPr>
                <w:rFonts w:ascii="Times New Roman" w:hAnsi="Times New Roman" w:cs="Times New Roman"/>
                <w:sz w:val="24"/>
                <w:szCs w:val="24"/>
              </w:rPr>
            </w:pPr>
            <w:r>
              <w:rPr>
                <w:rFonts w:ascii="Times New Roman" w:hAnsi="Times New Roman" w:cs="Times New Roman"/>
                <w:sz w:val="24"/>
                <w:szCs w:val="24"/>
              </w:rPr>
              <w:t>593</w:t>
            </w:r>
          </w:p>
        </w:tc>
      </w:tr>
      <w:tr w:rsidR="00B86D40" w:rsidTr="00B86D40">
        <w:tc>
          <w:tcPr>
            <w:tcW w:w="5211" w:type="dxa"/>
          </w:tcPr>
          <w:p w:rsidR="00B86D40" w:rsidRDefault="00B86D40" w:rsidP="00934C48">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tcPr>
          <w:p w:rsidR="00B86D40" w:rsidRDefault="00A02EA6" w:rsidP="00B86D40">
            <w:pPr>
              <w:jc w:val="center"/>
              <w:rPr>
                <w:rFonts w:ascii="Times New Roman" w:hAnsi="Times New Roman" w:cs="Times New Roman"/>
                <w:sz w:val="24"/>
                <w:szCs w:val="24"/>
              </w:rPr>
            </w:pPr>
            <w:r>
              <w:rPr>
                <w:rFonts w:ascii="Times New Roman" w:hAnsi="Times New Roman" w:cs="Times New Roman"/>
                <w:sz w:val="24"/>
                <w:szCs w:val="24"/>
              </w:rPr>
              <w:t>20329</w:t>
            </w:r>
          </w:p>
        </w:tc>
        <w:tc>
          <w:tcPr>
            <w:tcW w:w="1559" w:type="dxa"/>
          </w:tcPr>
          <w:p w:rsidR="00B86D40" w:rsidRDefault="00A02EA6" w:rsidP="00B86D40">
            <w:pPr>
              <w:jc w:val="center"/>
              <w:rPr>
                <w:rFonts w:ascii="Times New Roman" w:hAnsi="Times New Roman" w:cs="Times New Roman"/>
                <w:sz w:val="24"/>
                <w:szCs w:val="24"/>
              </w:rPr>
            </w:pPr>
            <w:r>
              <w:rPr>
                <w:rFonts w:ascii="Times New Roman" w:hAnsi="Times New Roman" w:cs="Times New Roman"/>
                <w:sz w:val="24"/>
                <w:szCs w:val="24"/>
              </w:rPr>
              <w:t>18228</w:t>
            </w:r>
          </w:p>
        </w:tc>
        <w:tc>
          <w:tcPr>
            <w:tcW w:w="1382" w:type="dxa"/>
          </w:tcPr>
          <w:p w:rsidR="00B86D40" w:rsidRDefault="00A02EA6" w:rsidP="00B86D40">
            <w:pPr>
              <w:jc w:val="center"/>
              <w:rPr>
                <w:rFonts w:ascii="Times New Roman" w:hAnsi="Times New Roman" w:cs="Times New Roman"/>
                <w:sz w:val="24"/>
                <w:szCs w:val="24"/>
              </w:rPr>
            </w:pPr>
            <w:r>
              <w:rPr>
                <w:rFonts w:ascii="Times New Roman" w:hAnsi="Times New Roman" w:cs="Times New Roman"/>
                <w:sz w:val="24"/>
                <w:szCs w:val="24"/>
              </w:rPr>
              <w:t>-2101</w:t>
            </w:r>
          </w:p>
        </w:tc>
      </w:tr>
    </w:tbl>
    <w:p w:rsidR="00B86D40" w:rsidRDefault="00B86D40" w:rsidP="00934C48">
      <w:pPr>
        <w:rPr>
          <w:rFonts w:ascii="Times New Roman" w:hAnsi="Times New Roman" w:cs="Times New Roman"/>
          <w:sz w:val="24"/>
          <w:szCs w:val="24"/>
        </w:rPr>
      </w:pPr>
    </w:p>
    <w:p w:rsidR="00501228" w:rsidRDefault="00501228" w:rsidP="00934C48">
      <w:pPr>
        <w:rPr>
          <w:rFonts w:ascii="Times New Roman" w:hAnsi="Times New Roman" w:cs="Times New Roman"/>
          <w:sz w:val="24"/>
          <w:szCs w:val="24"/>
        </w:rPr>
      </w:pPr>
      <w:r>
        <w:rPr>
          <w:rFonts w:ascii="Times New Roman" w:hAnsi="Times New Roman" w:cs="Times New Roman"/>
          <w:sz w:val="24"/>
          <w:szCs w:val="24"/>
        </w:rPr>
        <w:t>Отклонения возникли следующим образом:</w:t>
      </w:r>
    </w:p>
    <w:p w:rsidR="00501228" w:rsidRDefault="00501228" w:rsidP="00EE4332">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налоговые доходы – </w:t>
      </w:r>
      <w:r w:rsidR="00EE4332" w:rsidRPr="00EE4332">
        <w:rPr>
          <w:rFonts w:ascii="Times New Roman" w:hAnsi="Times New Roman" w:cs="Times New Roman"/>
          <w:sz w:val="24"/>
          <w:szCs w:val="24"/>
        </w:rPr>
        <w:t xml:space="preserve">неисполнение плановых назначений по имущественным налогам повлияла несвоевременная рассылка уведомлений по налогу на имущество физических лиц и земельному налогу. Ежегодно рассылка начиналась с мая месяца, в 2016 году с </w:t>
      </w:r>
      <w:proofErr w:type="gramStart"/>
      <w:r w:rsidR="00EE4332" w:rsidRPr="00EE4332">
        <w:rPr>
          <w:rFonts w:ascii="Times New Roman" w:hAnsi="Times New Roman" w:cs="Times New Roman"/>
          <w:sz w:val="24"/>
          <w:szCs w:val="24"/>
        </w:rPr>
        <w:t>сентября.</w:t>
      </w:r>
      <w:r w:rsidR="0072372D">
        <w:rPr>
          <w:rFonts w:ascii="Times New Roman" w:hAnsi="Times New Roman" w:cs="Times New Roman"/>
          <w:sz w:val="24"/>
          <w:szCs w:val="24"/>
        </w:rPr>
        <w:t>;</w:t>
      </w:r>
      <w:proofErr w:type="gramEnd"/>
    </w:p>
    <w:p w:rsidR="0072372D" w:rsidRDefault="0072372D" w:rsidP="0072372D">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не налоговые доходы – уменьшились за счет изменений поступлений по аре</w:t>
      </w:r>
      <w:r w:rsidR="00EE4332">
        <w:rPr>
          <w:rFonts w:ascii="Times New Roman" w:hAnsi="Times New Roman" w:cs="Times New Roman"/>
          <w:sz w:val="24"/>
          <w:szCs w:val="24"/>
        </w:rPr>
        <w:t>ндной плате за имущество</w:t>
      </w:r>
      <w:r>
        <w:rPr>
          <w:rFonts w:ascii="Times New Roman" w:hAnsi="Times New Roman" w:cs="Times New Roman"/>
          <w:sz w:val="24"/>
          <w:szCs w:val="24"/>
        </w:rPr>
        <w:t>.</w:t>
      </w:r>
    </w:p>
    <w:p w:rsidR="00934C48" w:rsidRPr="0072372D" w:rsidRDefault="0072372D" w:rsidP="0072372D">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безвозм</w:t>
      </w:r>
      <w:r w:rsidR="00EE4332">
        <w:rPr>
          <w:rFonts w:ascii="Times New Roman" w:hAnsi="Times New Roman" w:cs="Times New Roman"/>
          <w:sz w:val="24"/>
          <w:szCs w:val="24"/>
        </w:rPr>
        <w:t>ездные поступления – рост</w:t>
      </w:r>
      <w:r>
        <w:rPr>
          <w:rFonts w:ascii="Times New Roman" w:hAnsi="Times New Roman" w:cs="Times New Roman"/>
          <w:sz w:val="24"/>
          <w:szCs w:val="24"/>
        </w:rPr>
        <w:t xml:space="preserve"> за</w:t>
      </w:r>
      <w:r w:rsidR="00EE4332">
        <w:rPr>
          <w:rFonts w:ascii="Times New Roman" w:hAnsi="Times New Roman" w:cs="Times New Roman"/>
          <w:sz w:val="24"/>
          <w:szCs w:val="24"/>
        </w:rPr>
        <w:t xml:space="preserve"> счет</w:t>
      </w:r>
      <w:r>
        <w:rPr>
          <w:rFonts w:ascii="Times New Roman" w:hAnsi="Times New Roman" w:cs="Times New Roman"/>
          <w:sz w:val="24"/>
          <w:szCs w:val="24"/>
        </w:rPr>
        <w:t xml:space="preserve"> </w:t>
      </w:r>
      <w:r w:rsidR="00EE4332">
        <w:rPr>
          <w:rFonts w:ascii="Times New Roman" w:hAnsi="Times New Roman" w:cs="Times New Roman"/>
          <w:sz w:val="24"/>
          <w:szCs w:val="24"/>
        </w:rPr>
        <w:t>увеличения дотации.</w:t>
      </w:r>
    </w:p>
    <w:p w:rsidR="00894CB2" w:rsidRDefault="003F7676" w:rsidP="00934C48">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86450" cy="27813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94CB2" w:rsidRPr="00894CB2" w:rsidRDefault="00894CB2" w:rsidP="00934C48">
      <w:pPr>
        <w:rPr>
          <w:rFonts w:ascii="Times New Roman" w:hAnsi="Times New Roman" w:cs="Times New Roman"/>
          <w:sz w:val="24"/>
          <w:szCs w:val="24"/>
        </w:rPr>
      </w:pPr>
      <w:r w:rsidRPr="00894CB2">
        <w:rPr>
          <w:rFonts w:ascii="Times New Roman" w:hAnsi="Times New Roman" w:cs="Times New Roman"/>
          <w:sz w:val="24"/>
          <w:szCs w:val="24"/>
        </w:rPr>
        <w:t xml:space="preserve">            В цифровом выражении налогов</w:t>
      </w:r>
      <w:r w:rsidR="00EE4332">
        <w:rPr>
          <w:rFonts w:ascii="Times New Roman" w:hAnsi="Times New Roman" w:cs="Times New Roman"/>
          <w:sz w:val="24"/>
          <w:szCs w:val="24"/>
        </w:rPr>
        <w:t>ые доходы составили всего 7415</w:t>
      </w:r>
      <w:r w:rsidRPr="00894CB2">
        <w:rPr>
          <w:rFonts w:ascii="Times New Roman" w:hAnsi="Times New Roman" w:cs="Times New Roman"/>
          <w:sz w:val="24"/>
          <w:szCs w:val="24"/>
        </w:rPr>
        <w:t xml:space="preserve"> тыс. руб. в том числе:</w:t>
      </w:r>
    </w:p>
    <w:p w:rsidR="00894CB2" w:rsidRPr="00894CB2" w:rsidRDefault="00894CB2" w:rsidP="00894CB2">
      <w:pPr>
        <w:pStyle w:val="a3"/>
        <w:numPr>
          <w:ilvl w:val="0"/>
          <w:numId w:val="4"/>
        </w:numPr>
        <w:rPr>
          <w:rFonts w:ascii="Times New Roman" w:hAnsi="Times New Roman" w:cs="Times New Roman"/>
          <w:sz w:val="24"/>
          <w:szCs w:val="24"/>
        </w:rPr>
      </w:pPr>
      <w:r w:rsidRPr="00894CB2">
        <w:rPr>
          <w:rFonts w:ascii="Times New Roman" w:hAnsi="Times New Roman" w:cs="Times New Roman"/>
          <w:sz w:val="24"/>
          <w:szCs w:val="24"/>
        </w:rPr>
        <w:t>Налог н</w:t>
      </w:r>
      <w:r w:rsidR="00EE4332">
        <w:rPr>
          <w:rFonts w:ascii="Times New Roman" w:hAnsi="Times New Roman" w:cs="Times New Roman"/>
          <w:sz w:val="24"/>
          <w:szCs w:val="24"/>
        </w:rPr>
        <w:t xml:space="preserve">а доходы физических </w:t>
      </w:r>
      <w:proofErr w:type="gramStart"/>
      <w:r w:rsidR="00EE4332">
        <w:rPr>
          <w:rFonts w:ascii="Times New Roman" w:hAnsi="Times New Roman" w:cs="Times New Roman"/>
          <w:sz w:val="24"/>
          <w:szCs w:val="24"/>
        </w:rPr>
        <w:t>лиц  -</w:t>
      </w:r>
      <w:proofErr w:type="gramEnd"/>
      <w:r w:rsidR="00EE4332">
        <w:rPr>
          <w:rFonts w:ascii="Times New Roman" w:hAnsi="Times New Roman" w:cs="Times New Roman"/>
          <w:sz w:val="24"/>
          <w:szCs w:val="24"/>
        </w:rPr>
        <w:t xml:space="preserve"> 1 500</w:t>
      </w:r>
      <w:r w:rsidRPr="00894CB2">
        <w:rPr>
          <w:rFonts w:ascii="Times New Roman" w:hAnsi="Times New Roman" w:cs="Times New Roman"/>
          <w:sz w:val="24"/>
          <w:szCs w:val="24"/>
        </w:rPr>
        <w:t xml:space="preserve"> тыс. руб.;</w:t>
      </w:r>
    </w:p>
    <w:p w:rsidR="00894CB2" w:rsidRPr="00894CB2" w:rsidRDefault="00EE4332" w:rsidP="00894CB2">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Сельскохозяйственный налог – 15</w:t>
      </w:r>
      <w:r w:rsidR="00894CB2" w:rsidRPr="00894CB2">
        <w:rPr>
          <w:rFonts w:ascii="Times New Roman" w:hAnsi="Times New Roman" w:cs="Times New Roman"/>
          <w:sz w:val="24"/>
          <w:szCs w:val="24"/>
        </w:rPr>
        <w:t xml:space="preserve"> тыс. руб.;</w:t>
      </w:r>
    </w:p>
    <w:p w:rsidR="00894CB2" w:rsidRPr="00EE4332" w:rsidRDefault="00EE4332" w:rsidP="00EE4332">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 xml:space="preserve">Налог на </w:t>
      </w:r>
      <w:proofErr w:type="gramStart"/>
      <w:r>
        <w:rPr>
          <w:rFonts w:ascii="Times New Roman" w:hAnsi="Times New Roman" w:cs="Times New Roman"/>
          <w:sz w:val="24"/>
          <w:szCs w:val="24"/>
        </w:rPr>
        <w:t>имущество  -</w:t>
      </w:r>
      <w:proofErr w:type="gramEnd"/>
      <w:r>
        <w:rPr>
          <w:rFonts w:ascii="Times New Roman" w:hAnsi="Times New Roman" w:cs="Times New Roman"/>
          <w:sz w:val="24"/>
          <w:szCs w:val="24"/>
        </w:rPr>
        <w:t xml:space="preserve"> 5 900</w:t>
      </w:r>
      <w:r w:rsidR="00894CB2" w:rsidRPr="00894CB2">
        <w:rPr>
          <w:rFonts w:ascii="Times New Roman" w:hAnsi="Times New Roman" w:cs="Times New Roman"/>
          <w:sz w:val="24"/>
          <w:szCs w:val="24"/>
        </w:rPr>
        <w:t xml:space="preserve"> тыс. руб.</w:t>
      </w:r>
    </w:p>
    <w:p w:rsidR="00894CB2" w:rsidRDefault="00894CB2" w:rsidP="00934C48">
      <w:pPr>
        <w:rPr>
          <w:rFonts w:ascii="Times New Roman" w:hAnsi="Times New Roman" w:cs="Times New Roman"/>
          <w:sz w:val="28"/>
          <w:szCs w:val="28"/>
        </w:rPr>
      </w:pPr>
      <w:r w:rsidRPr="00E1449D">
        <w:rPr>
          <w:rFonts w:ascii="Times New Roman" w:hAnsi="Times New Roman" w:cs="Times New Roman"/>
          <w:noProof/>
          <w:sz w:val="28"/>
          <w:szCs w:val="28"/>
          <w:lang w:eastAsia="ru-RU"/>
        </w:rPr>
        <w:lastRenderedPageBreak/>
        <w:drawing>
          <wp:inline distT="0" distB="0" distL="0" distR="0" wp14:anchorId="4527A097" wp14:editId="1C4890BB">
            <wp:extent cx="5991225" cy="30765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1449D" w:rsidRDefault="00E1449D" w:rsidP="00934C48">
      <w:pPr>
        <w:rPr>
          <w:rFonts w:ascii="Times New Roman" w:hAnsi="Times New Roman" w:cs="Times New Roman"/>
          <w:sz w:val="24"/>
          <w:szCs w:val="24"/>
        </w:rPr>
      </w:pPr>
      <w:r w:rsidRPr="00E1449D">
        <w:rPr>
          <w:rFonts w:ascii="Times New Roman" w:hAnsi="Times New Roman" w:cs="Times New Roman"/>
          <w:sz w:val="24"/>
          <w:szCs w:val="24"/>
        </w:rPr>
        <w:t xml:space="preserve">                В суммовом </w:t>
      </w:r>
      <w:r>
        <w:rPr>
          <w:rFonts w:ascii="Times New Roman" w:hAnsi="Times New Roman" w:cs="Times New Roman"/>
          <w:sz w:val="24"/>
          <w:szCs w:val="24"/>
        </w:rPr>
        <w:t>выражении не нал</w:t>
      </w:r>
      <w:r w:rsidR="00EE4332">
        <w:rPr>
          <w:rFonts w:ascii="Times New Roman" w:hAnsi="Times New Roman" w:cs="Times New Roman"/>
          <w:sz w:val="24"/>
          <w:szCs w:val="24"/>
        </w:rPr>
        <w:t>оговые доходы оставляют в 1 489</w:t>
      </w:r>
      <w:r>
        <w:rPr>
          <w:rFonts w:ascii="Times New Roman" w:hAnsi="Times New Roman" w:cs="Times New Roman"/>
          <w:sz w:val="24"/>
          <w:szCs w:val="24"/>
        </w:rPr>
        <w:t>тыс. руб. в том числе:</w:t>
      </w:r>
    </w:p>
    <w:p w:rsidR="00E1449D" w:rsidRDefault="00E1449D" w:rsidP="00E1449D">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Доходы о</w:t>
      </w:r>
      <w:r w:rsidR="00EE4332">
        <w:rPr>
          <w:rFonts w:ascii="Times New Roman" w:hAnsi="Times New Roman" w:cs="Times New Roman"/>
          <w:sz w:val="24"/>
          <w:szCs w:val="24"/>
        </w:rPr>
        <w:t>т использования имущества - 542</w:t>
      </w:r>
      <w:r>
        <w:rPr>
          <w:rFonts w:ascii="Times New Roman" w:hAnsi="Times New Roman" w:cs="Times New Roman"/>
          <w:sz w:val="24"/>
          <w:szCs w:val="24"/>
        </w:rPr>
        <w:t xml:space="preserve"> тыс. руб.;</w:t>
      </w:r>
    </w:p>
    <w:p w:rsidR="00E1449D" w:rsidRDefault="00E1449D" w:rsidP="00E1449D">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Доходы</w:t>
      </w:r>
      <w:r w:rsidR="00EE4332">
        <w:rPr>
          <w:rFonts w:ascii="Times New Roman" w:hAnsi="Times New Roman" w:cs="Times New Roman"/>
          <w:sz w:val="24"/>
          <w:szCs w:val="24"/>
        </w:rPr>
        <w:t xml:space="preserve"> от оказания платных услуг – 937</w:t>
      </w:r>
      <w:r>
        <w:rPr>
          <w:rFonts w:ascii="Times New Roman" w:hAnsi="Times New Roman" w:cs="Times New Roman"/>
          <w:sz w:val="24"/>
          <w:szCs w:val="24"/>
        </w:rPr>
        <w:t xml:space="preserve"> тыс. руб.;</w:t>
      </w:r>
    </w:p>
    <w:p w:rsidR="00E1449D" w:rsidRDefault="00EE4332" w:rsidP="00E1449D">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Штрафы – 10</w:t>
      </w:r>
      <w:r w:rsidR="00E1449D">
        <w:rPr>
          <w:rFonts w:ascii="Times New Roman" w:hAnsi="Times New Roman" w:cs="Times New Roman"/>
          <w:sz w:val="24"/>
          <w:szCs w:val="24"/>
        </w:rPr>
        <w:t xml:space="preserve"> тыс. руб.;</w:t>
      </w:r>
    </w:p>
    <w:p w:rsidR="00E1449D" w:rsidRPr="00EE4332" w:rsidRDefault="00E1449D" w:rsidP="00EE4332">
      <w:pPr>
        <w:ind w:left="360"/>
        <w:rPr>
          <w:rFonts w:ascii="Times New Roman" w:hAnsi="Times New Roman" w:cs="Times New Roman"/>
          <w:sz w:val="24"/>
          <w:szCs w:val="24"/>
        </w:rPr>
      </w:pPr>
    </w:p>
    <w:p w:rsidR="00E1449D" w:rsidRDefault="00E1449D" w:rsidP="00E1449D">
      <w:pPr>
        <w:pStyle w:val="a3"/>
        <w:rPr>
          <w:rFonts w:ascii="Times New Roman" w:hAnsi="Times New Roman" w:cs="Times New Roman"/>
          <w:sz w:val="24"/>
          <w:szCs w:val="24"/>
        </w:rPr>
      </w:pPr>
    </w:p>
    <w:p w:rsidR="00E1449D" w:rsidRDefault="00E1449D" w:rsidP="00BA2030">
      <w:pPr>
        <w:pStyle w:val="a3"/>
        <w:ind w:left="0"/>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34075" cy="29241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4807" w:rsidRDefault="00920BD6" w:rsidP="00E1449D">
      <w:pPr>
        <w:pStyle w:val="a3"/>
        <w:rPr>
          <w:rFonts w:ascii="Times New Roman" w:hAnsi="Times New Roman" w:cs="Times New Roman"/>
          <w:sz w:val="24"/>
          <w:szCs w:val="24"/>
        </w:rPr>
      </w:pPr>
      <w:r>
        <w:rPr>
          <w:rFonts w:ascii="Times New Roman" w:hAnsi="Times New Roman" w:cs="Times New Roman"/>
          <w:sz w:val="24"/>
          <w:szCs w:val="24"/>
        </w:rPr>
        <w:t xml:space="preserve">                   </w:t>
      </w:r>
    </w:p>
    <w:p w:rsidR="00BA2030" w:rsidRDefault="003C4807" w:rsidP="00E1449D">
      <w:pPr>
        <w:pStyle w:val="a3"/>
        <w:rPr>
          <w:rFonts w:ascii="Times New Roman" w:hAnsi="Times New Roman" w:cs="Times New Roman"/>
          <w:sz w:val="24"/>
          <w:szCs w:val="24"/>
        </w:rPr>
      </w:pPr>
      <w:r>
        <w:rPr>
          <w:rFonts w:ascii="Times New Roman" w:hAnsi="Times New Roman" w:cs="Times New Roman"/>
          <w:sz w:val="24"/>
          <w:szCs w:val="24"/>
        </w:rPr>
        <w:t xml:space="preserve">          </w:t>
      </w:r>
      <w:r w:rsidR="00BA2030">
        <w:rPr>
          <w:rFonts w:ascii="Times New Roman" w:hAnsi="Times New Roman" w:cs="Times New Roman"/>
          <w:sz w:val="24"/>
          <w:szCs w:val="24"/>
        </w:rPr>
        <w:t>Общая сумма безвозмезд</w:t>
      </w:r>
      <w:r w:rsidR="00EE4332">
        <w:rPr>
          <w:rFonts w:ascii="Times New Roman" w:hAnsi="Times New Roman" w:cs="Times New Roman"/>
          <w:sz w:val="24"/>
          <w:szCs w:val="24"/>
        </w:rPr>
        <w:t>ных поступлений составляет 9324</w:t>
      </w:r>
      <w:r w:rsidR="00BA2030">
        <w:rPr>
          <w:rFonts w:ascii="Times New Roman" w:hAnsi="Times New Roman" w:cs="Times New Roman"/>
          <w:sz w:val="24"/>
          <w:szCs w:val="24"/>
        </w:rPr>
        <w:t xml:space="preserve"> тыс. руб.</w:t>
      </w:r>
    </w:p>
    <w:p w:rsidR="00BA2030" w:rsidRDefault="00BA2030" w:rsidP="00E1449D">
      <w:pPr>
        <w:pStyle w:val="a3"/>
        <w:rPr>
          <w:rFonts w:ascii="Times New Roman" w:hAnsi="Times New Roman" w:cs="Times New Roman"/>
          <w:sz w:val="24"/>
          <w:szCs w:val="24"/>
        </w:rPr>
      </w:pPr>
      <w:r>
        <w:rPr>
          <w:rFonts w:ascii="Times New Roman" w:hAnsi="Times New Roman" w:cs="Times New Roman"/>
          <w:sz w:val="24"/>
          <w:szCs w:val="24"/>
        </w:rPr>
        <w:t xml:space="preserve">в том </w:t>
      </w:r>
      <w:proofErr w:type="gramStart"/>
      <w:r>
        <w:rPr>
          <w:rFonts w:ascii="Times New Roman" w:hAnsi="Times New Roman" w:cs="Times New Roman"/>
          <w:sz w:val="24"/>
          <w:szCs w:val="24"/>
        </w:rPr>
        <w:t>числе :</w:t>
      </w:r>
      <w:proofErr w:type="gramEnd"/>
    </w:p>
    <w:p w:rsidR="00BA2030" w:rsidRPr="00EE4332" w:rsidRDefault="00EE4332" w:rsidP="00EE4332">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Дотация – 8628</w:t>
      </w:r>
      <w:r w:rsidR="00BA2030">
        <w:rPr>
          <w:rFonts w:ascii="Times New Roman" w:hAnsi="Times New Roman" w:cs="Times New Roman"/>
          <w:sz w:val="24"/>
          <w:szCs w:val="24"/>
        </w:rPr>
        <w:t xml:space="preserve"> тыс. руб.;</w:t>
      </w:r>
    </w:p>
    <w:p w:rsidR="00BA2030" w:rsidRDefault="00BA2030" w:rsidP="00BA2030">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С</w:t>
      </w:r>
      <w:r w:rsidR="00EE4332">
        <w:rPr>
          <w:rFonts w:ascii="Times New Roman" w:hAnsi="Times New Roman" w:cs="Times New Roman"/>
          <w:sz w:val="24"/>
          <w:szCs w:val="24"/>
        </w:rPr>
        <w:t>убвенции – 696</w:t>
      </w:r>
      <w:r>
        <w:rPr>
          <w:rFonts w:ascii="Times New Roman" w:hAnsi="Times New Roman" w:cs="Times New Roman"/>
          <w:sz w:val="24"/>
          <w:szCs w:val="24"/>
        </w:rPr>
        <w:t xml:space="preserve"> тыс. руб.</w:t>
      </w:r>
    </w:p>
    <w:p w:rsidR="00AE4BC8" w:rsidRPr="0072372D" w:rsidRDefault="00BA2030" w:rsidP="0072372D">
      <w:pPr>
        <w:pStyle w:val="a3"/>
        <w:jc w:val="center"/>
        <w:rPr>
          <w:rFonts w:ascii="Times New Roman" w:hAnsi="Times New Roman" w:cs="Times New Roman"/>
          <w:b/>
          <w:sz w:val="32"/>
          <w:szCs w:val="32"/>
        </w:rPr>
      </w:pPr>
      <w:r>
        <w:rPr>
          <w:rFonts w:ascii="Times New Roman" w:hAnsi="Times New Roman" w:cs="Times New Roman"/>
          <w:b/>
          <w:sz w:val="32"/>
          <w:szCs w:val="32"/>
        </w:rPr>
        <w:t>Расходы</w:t>
      </w:r>
    </w:p>
    <w:p w:rsidR="00BA2030" w:rsidRDefault="00BA2030" w:rsidP="003C4807">
      <w:pPr>
        <w:pStyle w:val="a3"/>
        <w:ind w:left="0"/>
        <w:jc w:val="center"/>
        <w:rPr>
          <w:rFonts w:ascii="Times New Roman" w:hAnsi="Times New Roman" w:cs="Times New Roman"/>
          <w:b/>
          <w:sz w:val="32"/>
          <w:szCs w:val="32"/>
        </w:rPr>
      </w:pPr>
      <w:r>
        <w:rPr>
          <w:rFonts w:ascii="Times New Roman" w:hAnsi="Times New Roman" w:cs="Times New Roman"/>
          <w:b/>
          <w:noProof/>
          <w:sz w:val="32"/>
          <w:szCs w:val="32"/>
          <w:lang w:eastAsia="ru-RU"/>
        </w:rPr>
        <w:lastRenderedPageBreak/>
        <w:drawing>
          <wp:inline distT="0" distB="0" distL="0" distR="0">
            <wp:extent cx="6067425" cy="52101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5324" w:rsidRDefault="00605324" w:rsidP="00605324">
      <w:pPr>
        <w:pStyle w:val="a3"/>
        <w:ind w:left="0"/>
        <w:rPr>
          <w:rFonts w:ascii="Times New Roman" w:hAnsi="Times New Roman" w:cs="Times New Roman"/>
          <w:b/>
          <w:sz w:val="24"/>
          <w:szCs w:val="24"/>
        </w:rPr>
      </w:pPr>
      <w:r>
        <w:rPr>
          <w:rFonts w:ascii="Times New Roman" w:hAnsi="Times New Roman" w:cs="Times New Roman"/>
          <w:b/>
          <w:sz w:val="24"/>
          <w:szCs w:val="24"/>
        </w:rPr>
        <w:t xml:space="preserve">      </w:t>
      </w:r>
    </w:p>
    <w:p w:rsidR="0021528F" w:rsidRDefault="00605324" w:rsidP="0021528F">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 xml:space="preserve">  </w:t>
      </w:r>
      <w:r w:rsidR="0021528F">
        <w:rPr>
          <w:rFonts w:ascii="Times New Roman" w:hAnsi="Times New Roman" w:cs="Times New Roman"/>
          <w:sz w:val="24"/>
          <w:szCs w:val="24"/>
        </w:rPr>
        <w:t>тыс. руб.</w:t>
      </w:r>
    </w:p>
    <w:tbl>
      <w:tblPr>
        <w:tblStyle w:val="a6"/>
        <w:tblW w:w="0" w:type="auto"/>
        <w:tblLayout w:type="fixed"/>
        <w:tblLook w:val="04A0" w:firstRow="1" w:lastRow="0" w:firstColumn="1" w:lastColumn="0" w:noHBand="0" w:noVBand="1"/>
      </w:tblPr>
      <w:tblGrid>
        <w:gridCol w:w="5211"/>
        <w:gridCol w:w="1418"/>
        <w:gridCol w:w="1559"/>
        <w:gridCol w:w="1382"/>
      </w:tblGrid>
      <w:tr w:rsidR="0021528F" w:rsidTr="00116CC5">
        <w:tc>
          <w:tcPr>
            <w:tcW w:w="5211" w:type="dxa"/>
          </w:tcPr>
          <w:p w:rsidR="0021528F" w:rsidRDefault="0021528F" w:rsidP="00116CC5">
            <w:pPr>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418" w:type="dxa"/>
          </w:tcPr>
          <w:p w:rsidR="0021528F" w:rsidRDefault="00EE4332" w:rsidP="00116CC5">
            <w:pPr>
              <w:jc w:val="center"/>
              <w:rPr>
                <w:rFonts w:ascii="Times New Roman" w:hAnsi="Times New Roman" w:cs="Times New Roman"/>
                <w:sz w:val="24"/>
                <w:szCs w:val="24"/>
              </w:rPr>
            </w:pPr>
            <w:r>
              <w:rPr>
                <w:rFonts w:ascii="Times New Roman" w:hAnsi="Times New Roman" w:cs="Times New Roman"/>
                <w:sz w:val="24"/>
                <w:szCs w:val="24"/>
              </w:rPr>
              <w:t>2015</w:t>
            </w:r>
          </w:p>
          <w:p w:rsidR="0021528F" w:rsidRDefault="0021528F" w:rsidP="00116CC5">
            <w:pPr>
              <w:jc w:val="center"/>
              <w:rPr>
                <w:rFonts w:ascii="Times New Roman" w:hAnsi="Times New Roman" w:cs="Times New Roman"/>
                <w:sz w:val="24"/>
                <w:szCs w:val="24"/>
              </w:rPr>
            </w:pPr>
            <w:r>
              <w:rPr>
                <w:rFonts w:ascii="Times New Roman" w:hAnsi="Times New Roman" w:cs="Times New Roman"/>
                <w:sz w:val="24"/>
                <w:szCs w:val="24"/>
              </w:rPr>
              <w:t>(факт)</w:t>
            </w:r>
          </w:p>
        </w:tc>
        <w:tc>
          <w:tcPr>
            <w:tcW w:w="1559" w:type="dxa"/>
          </w:tcPr>
          <w:p w:rsidR="0021528F" w:rsidRDefault="00EE4332" w:rsidP="00116CC5">
            <w:pPr>
              <w:jc w:val="center"/>
              <w:rPr>
                <w:rFonts w:ascii="Times New Roman" w:hAnsi="Times New Roman" w:cs="Times New Roman"/>
                <w:sz w:val="24"/>
                <w:szCs w:val="24"/>
              </w:rPr>
            </w:pPr>
            <w:r>
              <w:rPr>
                <w:rFonts w:ascii="Times New Roman" w:hAnsi="Times New Roman" w:cs="Times New Roman"/>
                <w:sz w:val="24"/>
                <w:szCs w:val="24"/>
              </w:rPr>
              <w:t>2016</w:t>
            </w:r>
          </w:p>
          <w:p w:rsidR="0021528F" w:rsidRDefault="0021528F" w:rsidP="00116CC5">
            <w:pPr>
              <w:jc w:val="center"/>
              <w:rPr>
                <w:rFonts w:ascii="Times New Roman" w:hAnsi="Times New Roman" w:cs="Times New Roman"/>
                <w:sz w:val="24"/>
                <w:szCs w:val="24"/>
              </w:rPr>
            </w:pPr>
            <w:r>
              <w:rPr>
                <w:rFonts w:ascii="Times New Roman" w:hAnsi="Times New Roman" w:cs="Times New Roman"/>
                <w:sz w:val="24"/>
                <w:szCs w:val="24"/>
              </w:rPr>
              <w:t>(план)</w:t>
            </w:r>
          </w:p>
        </w:tc>
        <w:tc>
          <w:tcPr>
            <w:tcW w:w="1382" w:type="dxa"/>
          </w:tcPr>
          <w:p w:rsidR="0021528F" w:rsidRDefault="0021528F" w:rsidP="00116CC5">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Откло-нение</w:t>
            </w:r>
            <w:proofErr w:type="spellEnd"/>
            <w:proofErr w:type="gramEnd"/>
            <w:r>
              <w:rPr>
                <w:rFonts w:ascii="Times New Roman" w:hAnsi="Times New Roman" w:cs="Times New Roman"/>
                <w:sz w:val="24"/>
                <w:szCs w:val="24"/>
              </w:rPr>
              <w:t>(+/-)</w:t>
            </w:r>
          </w:p>
        </w:tc>
      </w:tr>
      <w:tr w:rsidR="0021528F" w:rsidTr="00D34B87">
        <w:trPr>
          <w:trHeight w:val="299"/>
        </w:trPr>
        <w:tc>
          <w:tcPr>
            <w:tcW w:w="5211" w:type="dxa"/>
          </w:tcPr>
          <w:p w:rsidR="0021528F" w:rsidRDefault="00D34B87" w:rsidP="00D34B87">
            <w:pPr>
              <w:rPr>
                <w:rFonts w:ascii="Times New Roman" w:hAnsi="Times New Roman" w:cs="Times New Roman"/>
                <w:sz w:val="24"/>
                <w:szCs w:val="24"/>
              </w:rPr>
            </w:pPr>
            <w:r>
              <w:rPr>
                <w:rFonts w:ascii="Times New Roman" w:hAnsi="Times New Roman" w:cs="Times New Roman"/>
                <w:sz w:val="24"/>
                <w:szCs w:val="24"/>
              </w:rPr>
              <w:t>Общегосударственные расходы</w:t>
            </w:r>
          </w:p>
        </w:tc>
        <w:tc>
          <w:tcPr>
            <w:tcW w:w="1418" w:type="dxa"/>
          </w:tcPr>
          <w:p w:rsidR="0021528F" w:rsidRDefault="00C41E85" w:rsidP="00116CC5">
            <w:pPr>
              <w:jc w:val="center"/>
              <w:rPr>
                <w:rFonts w:ascii="Times New Roman" w:hAnsi="Times New Roman" w:cs="Times New Roman"/>
                <w:sz w:val="24"/>
                <w:szCs w:val="24"/>
              </w:rPr>
            </w:pPr>
            <w:r>
              <w:rPr>
                <w:rFonts w:ascii="Times New Roman" w:hAnsi="Times New Roman" w:cs="Times New Roman"/>
                <w:sz w:val="24"/>
                <w:szCs w:val="24"/>
              </w:rPr>
              <w:t>9806</w:t>
            </w:r>
          </w:p>
        </w:tc>
        <w:tc>
          <w:tcPr>
            <w:tcW w:w="1559" w:type="dxa"/>
          </w:tcPr>
          <w:p w:rsidR="0021528F" w:rsidRDefault="004865CC" w:rsidP="00116CC5">
            <w:pPr>
              <w:jc w:val="center"/>
              <w:rPr>
                <w:rFonts w:ascii="Times New Roman" w:hAnsi="Times New Roman" w:cs="Times New Roman"/>
                <w:sz w:val="24"/>
                <w:szCs w:val="24"/>
              </w:rPr>
            </w:pPr>
            <w:r>
              <w:rPr>
                <w:rFonts w:ascii="Times New Roman" w:hAnsi="Times New Roman" w:cs="Times New Roman"/>
                <w:sz w:val="24"/>
                <w:szCs w:val="24"/>
              </w:rPr>
              <w:t>8250</w:t>
            </w:r>
          </w:p>
        </w:tc>
        <w:tc>
          <w:tcPr>
            <w:tcW w:w="1382" w:type="dxa"/>
          </w:tcPr>
          <w:p w:rsidR="0021528F" w:rsidRDefault="00EF1C98" w:rsidP="00116CC5">
            <w:pPr>
              <w:jc w:val="center"/>
              <w:rPr>
                <w:rFonts w:ascii="Times New Roman" w:hAnsi="Times New Roman" w:cs="Times New Roman"/>
                <w:sz w:val="24"/>
                <w:szCs w:val="24"/>
              </w:rPr>
            </w:pPr>
            <w:r>
              <w:rPr>
                <w:rFonts w:ascii="Times New Roman" w:hAnsi="Times New Roman" w:cs="Times New Roman"/>
                <w:sz w:val="24"/>
                <w:szCs w:val="24"/>
              </w:rPr>
              <w:t>-</w:t>
            </w:r>
            <w:r w:rsidR="00C41E85">
              <w:rPr>
                <w:rFonts w:ascii="Times New Roman" w:hAnsi="Times New Roman" w:cs="Times New Roman"/>
                <w:sz w:val="24"/>
                <w:szCs w:val="24"/>
              </w:rPr>
              <w:t>1556</w:t>
            </w:r>
          </w:p>
        </w:tc>
      </w:tr>
      <w:tr w:rsidR="0021528F" w:rsidTr="00116CC5">
        <w:tc>
          <w:tcPr>
            <w:tcW w:w="5211" w:type="dxa"/>
          </w:tcPr>
          <w:p w:rsidR="0021528F" w:rsidRDefault="00D34B87" w:rsidP="00116CC5">
            <w:pPr>
              <w:rPr>
                <w:rFonts w:ascii="Times New Roman" w:hAnsi="Times New Roman" w:cs="Times New Roman"/>
                <w:sz w:val="24"/>
                <w:szCs w:val="24"/>
              </w:rPr>
            </w:pPr>
            <w:r>
              <w:rPr>
                <w:rFonts w:ascii="Times New Roman" w:hAnsi="Times New Roman" w:cs="Times New Roman"/>
                <w:sz w:val="24"/>
                <w:szCs w:val="24"/>
              </w:rPr>
              <w:t>Национальная оборона</w:t>
            </w:r>
          </w:p>
        </w:tc>
        <w:tc>
          <w:tcPr>
            <w:tcW w:w="1418" w:type="dxa"/>
          </w:tcPr>
          <w:p w:rsidR="0021528F" w:rsidRDefault="00C41E85" w:rsidP="00116CC5">
            <w:pPr>
              <w:jc w:val="center"/>
              <w:rPr>
                <w:rFonts w:ascii="Times New Roman" w:hAnsi="Times New Roman" w:cs="Times New Roman"/>
                <w:sz w:val="24"/>
                <w:szCs w:val="24"/>
              </w:rPr>
            </w:pPr>
            <w:r>
              <w:rPr>
                <w:rFonts w:ascii="Times New Roman" w:hAnsi="Times New Roman" w:cs="Times New Roman"/>
                <w:sz w:val="24"/>
                <w:szCs w:val="24"/>
              </w:rPr>
              <w:t>660</w:t>
            </w:r>
          </w:p>
        </w:tc>
        <w:tc>
          <w:tcPr>
            <w:tcW w:w="1559" w:type="dxa"/>
          </w:tcPr>
          <w:p w:rsidR="0021528F" w:rsidRDefault="004865CC" w:rsidP="00116CC5">
            <w:pPr>
              <w:jc w:val="center"/>
              <w:rPr>
                <w:rFonts w:ascii="Times New Roman" w:hAnsi="Times New Roman" w:cs="Times New Roman"/>
                <w:sz w:val="24"/>
                <w:szCs w:val="24"/>
              </w:rPr>
            </w:pPr>
            <w:r>
              <w:rPr>
                <w:rFonts w:ascii="Times New Roman" w:hAnsi="Times New Roman" w:cs="Times New Roman"/>
                <w:sz w:val="24"/>
                <w:szCs w:val="24"/>
              </w:rPr>
              <w:t>696</w:t>
            </w:r>
          </w:p>
        </w:tc>
        <w:tc>
          <w:tcPr>
            <w:tcW w:w="1382" w:type="dxa"/>
          </w:tcPr>
          <w:p w:rsidR="0021528F" w:rsidRDefault="00C41E85" w:rsidP="00116CC5">
            <w:pPr>
              <w:jc w:val="center"/>
              <w:rPr>
                <w:rFonts w:ascii="Times New Roman" w:hAnsi="Times New Roman" w:cs="Times New Roman"/>
                <w:sz w:val="24"/>
                <w:szCs w:val="24"/>
              </w:rPr>
            </w:pPr>
            <w:r>
              <w:rPr>
                <w:rFonts w:ascii="Times New Roman" w:hAnsi="Times New Roman" w:cs="Times New Roman"/>
                <w:sz w:val="24"/>
                <w:szCs w:val="24"/>
              </w:rPr>
              <w:t>36</w:t>
            </w:r>
          </w:p>
        </w:tc>
      </w:tr>
      <w:tr w:rsidR="0021528F" w:rsidTr="00116CC5">
        <w:tc>
          <w:tcPr>
            <w:tcW w:w="5211" w:type="dxa"/>
          </w:tcPr>
          <w:p w:rsidR="0021528F" w:rsidRDefault="00D34B87" w:rsidP="00116CC5">
            <w:pPr>
              <w:rPr>
                <w:rFonts w:ascii="Times New Roman" w:hAnsi="Times New Roman" w:cs="Times New Roman"/>
                <w:sz w:val="24"/>
                <w:szCs w:val="24"/>
              </w:rPr>
            </w:pPr>
            <w:r>
              <w:rPr>
                <w:rFonts w:ascii="Times New Roman" w:hAnsi="Times New Roman" w:cs="Times New Roman"/>
                <w:sz w:val="24"/>
                <w:szCs w:val="24"/>
              </w:rPr>
              <w:t>Национальная экономика</w:t>
            </w:r>
          </w:p>
        </w:tc>
        <w:tc>
          <w:tcPr>
            <w:tcW w:w="1418" w:type="dxa"/>
          </w:tcPr>
          <w:p w:rsidR="0021528F" w:rsidRDefault="00C41E85" w:rsidP="00116CC5">
            <w:pPr>
              <w:jc w:val="center"/>
              <w:rPr>
                <w:rFonts w:ascii="Times New Roman" w:hAnsi="Times New Roman" w:cs="Times New Roman"/>
                <w:sz w:val="24"/>
                <w:szCs w:val="24"/>
              </w:rPr>
            </w:pPr>
            <w:r>
              <w:rPr>
                <w:rFonts w:ascii="Times New Roman" w:hAnsi="Times New Roman" w:cs="Times New Roman"/>
                <w:sz w:val="24"/>
                <w:szCs w:val="24"/>
              </w:rPr>
              <w:t>104</w:t>
            </w:r>
          </w:p>
        </w:tc>
        <w:tc>
          <w:tcPr>
            <w:tcW w:w="1559" w:type="dxa"/>
          </w:tcPr>
          <w:p w:rsidR="0021528F" w:rsidRDefault="004865CC" w:rsidP="00116CC5">
            <w:pPr>
              <w:jc w:val="center"/>
              <w:rPr>
                <w:rFonts w:ascii="Times New Roman" w:hAnsi="Times New Roman" w:cs="Times New Roman"/>
                <w:sz w:val="24"/>
                <w:szCs w:val="24"/>
              </w:rPr>
            </w:pPr>
            <w:r>
              <w:rPr>
                <w:rFonts w:ascii="Times New Roman" w:hAnsi="Times New Roman" w:cs="Times New Roman"/>
                <w:sz w:val="24"/>
                <w:szCs w:val="24"/>
              </w:rPr>
              <w:t>50</w:t>
            </w:r>
          </w:p>
        </w:tc>
        <w:tc>
          <w:tcPr>
            <w:tcW w:w="1382" w:type="dxa"/>
          </w:tcPr>
          <w:p w:rsidR="0021528F" w:rsidRDefault="00C41E85" w:rsidP="00116CC5">
            <w:pPr>
              <w:jc w:val="center"/>
              <w:rPr>
                <w:rFonts w:ascii="Times New Roman" w:hAnsi="Times New Roman" w:cs="Times New Roman"/>
                <w:sz w:val="24"/>
                <w:szCs w:val="24"/>
              </w:rPr>
            </w:pPr>
            <w:r>
              <w:rPr>
                <w:rFonts w:ascii="Times New Roman" w:hAnsi="Times New Roman" w:cs="Times New Roman"/>
                <w:sz w:val="24"/>
                <w:szCs w:val="24"/>
              </w:rPr>
              <w:t>-54</w:t>
            </w:r>
          </w:p>
        </w:tc>
      </w:tr>
      <w:tr w:rsidR="0021528F" w:rsidTr="00116CC5">
        <w:tc>
          <w:tcPr>
            <w:tcW w:w="5211" w:type="dxa"/>
          </w:tcPr>
          <w:p w:rsidR="0021528F" w:rsidRDefault="00D34B87" w:rsidP="00116CC5">
            <w:pPr>
              <w:rPr>
                <w:rFonts w:ascii="Times New Roman" w:hAnsi="Times New Roman" w:cs="Times New Roman"/>
                <w:sz w:val="24"/>
                <w:szCs w:val="24"/>
              </w:rPr>
            </w:pPr>
            <w:r>
              <w:rPr>
                <w:rFonts w:ascii="Times New Roman" w:hAnsi="Times New Roman" w:cs="Times New Roman"/>
                <w:sz w:val="24"/>
                <w:szCs w:val="24"/>
              </w:rPr>
              <w:t>Жилищно-коммунальное хозяйство</w:t>
            </w:r>
          </w:p>
        </w:tc>
        <w:tc>
          <w:tcPr>
            <w:tcW w:w="1418" w:type="dxa"/>
          </w:tcPr>
          <w:p w:rsidR="0021528F" w:rsidRDefault="00C41E85" w:rsidP="00116CC5">
            <w:pPr>
              <w:jc w:val="center"/>
              <w:rPr>
                <w:rFonts w:ascii="Times New Roman" w:hAnsi="Times New Roman" w:cs="Times New Roman"/>
                <w:sz w:val="24"/>
                <w:szCs w:val="24"/>
              </w:rPr>
            </w:pPr>
            <w:r>
              <w:rPr>
                <w:rFonts w:ascii="Times New Roman" w:hAnsi="Times New Roman" w:cs="Times New Roman"/>
                <w:sz w:val="24"/>
                <w:szCs w:val="24"/>
              </w:rPr>
              <w:t>533</w:t>
            </w:r>
          </w:p>
        </w:tc>
        <w:tc>
          <w:tcPr>
            <w:tcW w:w="1559" w:type="dxa"/>
          </w:tcPr>
          <w:p w:rsidR="0021528F" w:rsidRDefault="004865CC" w:rsidP="00116CC5">
            <w:pPr>
              <w:jc w:val="center"/>
              <w:rPr>
                <w:rFonts w:ascii="Times New Roman" w:hAnsi="Times New Roman" w:cs="Times New Roman"/>
                <w:sz w:val="24"/>
                <w:szCs w:val="24"/>
              </w:rPr>
            </w:pPr>
            <w:r>
              <w:rPr>
                <w:rFonts w:ascii="Times New Roman" w:hAnsi="Times New Roman" w:cs="Times New Roman"/>
                <w:sz w:val="24"/>
                <w:szCs w:val="24"/>
              </w:rPr>
              <w:t>2400</w:t>
            </w:r>
          </w:p>
        </w:tc>
        <w:tc>
          <w:tcPr>
            <w:tcW w:w="1382" w:type="dxa"/>
          </w:tcPr>
          <w:p w:rsidR="0021528F" w:rsidRDefault="00C41E85" w:rsidP="00116CC5">
            <w:pPr>
              <w:jc w:val="center"/>
              <w:rPr>
                <w:rFonts w:ascii="Times New Roman" w:hAnsi="Times New Roman" w:cs="Times New Roman"/>
                <w:sz w:val="24"/>
                <w:szCs w:val="24"/>
              </w:rPr>
            </w:pPr>
            <w:r>
              <w:rPr>
                <w:rFonts w:ascii="Times New Roman" w:hAnsi="Times New Roman" w:cs="Times New Roman"/>
                <w:sz w:val="24"/>
                <w:szCs w:val="24"/>
              </w:rPr>
              <w:t>1867</w:t>
            </w:r>
          </w:p>
        </w:tc>
      </w:tr>
      <w:tr w:rsidR="00D34B87" w:rsidTr="00116CC5">
        <w:tc>
          <w:tcPr>
            <w:tcW w:w="5211" w:type="dxa"/>
          </w:tcPr>
          <w:p w:rsidR="00D34B87" w:rsidRDefault="00D34B87" w:rsidP="00116CC5">
            <w:pPr>
              <w:rPr>
                <w:rFonts w:ascii="Times New Roman" w:hAnsi="Times New Roman" w:cs="Times New Roman"/>
                <w:sz w:val="24"/>
                <w:szCs w:val="24"/>
              </w:rPr>
            </w:pPr>
            <w:r>
              <w:rPr>
                <w:rFonts w:ascii="Times New Roman" w:hAnsi="Times New Roman" w:cs="Times New Roman"/>
                <w:sz w:val="24"/>
                <w:szCs w:val="24"/>
              </w:rPr>
              <w:t>Образование</w:t>
            </w:r>
          </w:p>
        </w:tc>
        <w:tc>
          <w:tcPr>
            <w:tcW w:w="1418" w:type="dxa"/>
          </w:tcPr>
          <w:p w:rsidR="00D34B87" w:rsidRDefault="00C41E85" w:rsidP="00116CC5">
            <w:pPr>
              <w:jc w:val="center"/>
              <w:rPr>
                <w:rFonts w:ascii="Times New Roman" w:hAnsi="Times New Roman" w:cs="Times New Roman"/>
                <w:sz w:val="24"/>
                <w:szCs w:val="24"/>
              </w:rPr>
            </w:pPr>
            <w:r>
              <w:rPr>
                <w:rFonts w:ascii="Times New Roman" w:hAnsi="Times New Roman" w:cs="Times New Roman"/>
                <w:sz w:val="24"/>
                <w:szCs w:val="24"/>
              </w:rPr>
              <w:t>27</w:t>
            </w:r>
          </w:p>
        </w:tc>
        <w:tc>
          <w:tcPr>
            <w:tcW w:w="1559" w:type="dxa"/>
          </w:tcPr>
          <w:p w:rsidR="00D34B87" w:rsidRDefault="004865CC" w:rsidP="00116CC5">
            <w:pPr>
              <w:jc w:val="center"/>
              <w:rPr>
                <w:rFonts w:ascii="Times New Roman" w:hAnsi="Times New Roman" w:cs="Times New Roman"/>
                <w:sz w:val="24"/>
                <w:szCs w:val="24"/>
              </w:rPr>
            </w:pPr>
            <w:r>
              <w:rPr>
                <w:rFonts w:ascii="Times New Roman" w:hAnsi="Times New Roman" w:cs="Times New Roman"/>
                <w:sz w:val="24"/>
                <w:szCs w:val="24"/>
              </w:rPr>
              <w:t>84</w:t>
            </w:r>
          </w:p>
        </w:tc>
        <w:tc>
          <w:tcPr>
            <w:tcW w:w="1382" w:type="dxa"/>
          </w:tcPr>
          <w:p w:rsidR="00D34B87" w:rsidRDefault="00C41E85" w:rsidP="00116CC5">
            <w:pPr>
              <w:jc w:val="center"/>
              <w:rPr>
                <w:rFonts w:ascii="Times New Roman" w:hAnsi="Times New Roman" w:cs="Times New Roman"/>
                <w:sz w:val="24"/>
                <w:szCs w:val="24"/>
              </w:rPr>
            </w:pPr>
            <w:r>
              <w:rPr>
                <w:rFonts w:ascii="Times New Roman" w:hAnsi="Times New Roman" w:cs="Times New Roman"/>
                <w:sz w:val="24"/>
                <w:szCs w:val="24"/>
              </w:rPr>
              <w:t>57</w:t>
            </w:r>
          </w:p>
        </w:tc>
      </w:tr>
      <w:tr w:rsidR="00D34B87" w:rsidTr="00116CC5">
        <w:tc>
          <w:tcPr>
            <w:tcW w:w="5211" w:type="dxa"/>
          </w:tcPr>
          <w:p w:rsidR="00D34B87" w:rsidRDefault="00D34B87" w:rsidP="00116CC5">
            <w:pPr>
              <w:rPr>
                <w:rFonts w:ascii="Times New Roman" w:hAnsi="Times New Roman" w:cs="Times New Roman"/>
                <w:sz w:val="24"/>
                <w:szCs w:val="24"/>
              </w:rPr>
            </w:pPr>
            <w:r>
              <w:rPr>
                <w:rFonts w:ascii="Times New Roman" w:hAnsi="Times New Roman" w:cs="Times New Roman"/>
                <w:sz w:val="24"/>
                <w:szCs w:val="24"/>
              </w:rPr>
              <w:t>Культура и кинематография</w:t>
            </w:r>
          </w:p>
        </w:tc>
        <w:tc>
          <w:tcPr>
            <w:tcW w:w="1418" w:type="dxa"/>
          </w:tcPr>
          <w:p w:rsidR="00D34B87" w:rsidRDefault="00C41E85" w:rsidP="00116CC5">
            <w:pPr>
              <w:jc w:val="center"/>
              <w:rPr>
                <w:rFonts w:ascii="Times New Roman" w:hAnsi="Times New Roman" w:cs="Times New Roman"/>
                <w:sz w:val="24"/>
                <w:szCs w:val="24"/>
              </w:rPr>
            </w:pPr>
            <w:r>
              <w:rPr>
                <w:rFonts w:ascii="Times New Roman" w:hAnsi="Times New Roman" w:cs="Times New Roman"/>
                <w:sz w:val="24"/>
                <w:szCs w:val="24"/>
              </w:rPr>
              <w:t>12872</w:t>
            </w:r>
          </w:p>
        </w:tc>
        <w:tc>
          <w:tcPr>
            <w:tcW w:w="1559" w:type="dxa"/>
          </w:tcPr>
          <w:p w:rsidR="00D34B87" w:rsidRDefault="004865CC" w:rsidP="00116CC5">
            <w:pPr>
              <w:jc w:val="center"/>
              <w:rPr>
                <w:rFonts w:ascii="Times New Roman" w:hAnsi="Times New Roman" w:cs="Times New Roman"/>
                <w:sz w:val="24"/>
                <w:szCs w:val="24"/>
              </w:rPr>
            </w:pPr>
            <w:r>
              <w:rPr>
                <w:rFonts w:ascii="Times New Roman" w:hAnsi="Times New Roman" w:cs="Times New Roman"/>
                <w:sz w:val="24"/>
                <w:szCs w:val="24"/>
              </w:rPr>
              <w:t>10844</w:t>
            </w:r>
          </w:p>
        </w:tc>
        <w:tc>
          <w:tcPr>
            <w:tcW w:w="1382" w:type="dxa"/>
          </w:tcPr>
          <w:p w:rsidR="00D34B87" w:rsidRDefault="00C41E85" w:rsidP="00116CC5">
            <w:pPr>
              <w:jc w:val="center"/>
              <w:rPr>
                <w:rFonts w:ascii="Times New Roman" w:hAnsi="Times New Roman" w:cs="Times New Roman"/>
                <w:sz w:val="24"/>
                <w:szCs w:val="24"/>
              </w:rPr>
            </w:pPr>
            <w:r>
              <w:rPr>
                <w:rFonts w:ascii="Times New Roman" w:hAnsi="Times New Roman" w:cs="Times New Roman"/>
                <w:sz w:val="24"/>
                <w:szCs w:val="24"/>
              </w:rPr>
              <w:t>-2028</w:t>
            </w:r>
          </w:p>
        </w:tc>
      </w:tr>
      <w:tr w:rsidR="00D34B87" w:rsidTr="00116CC5">
        <w:tc>
          <w:tcPr>
            <w:tcW w:w="5211" w:type="dxa"/>
          </w:tcPr>
          <w:p w:rsidR="00D34B87" w:rsidRDefault="00D34B87" w:rsidP="00116CC5">
            <w:pPr>
              <w:rPr>
                <w:rFonts w:ascii="Times New Roman" w:hAnsi="Times New Roman" w:cs="Times New Roman"/>
                <w:sz w:val="24"/>
                <w:szCs w:val="24"/>
              </w:rPr>
            </w:pPr>
            <w:r>
              <w:rPr>
                <w:rFonts w:ascii="Times New Roman" w:hAnsi="Times New Roman" w:cs="Times New Roman"/>
                <w:sz w:val="24"/>
                <w:szCs w:val="24"/>
              </w:rPr>
              <w:t>Физическая культура и спорт</w:t>
            </w:r>
          </w:p>
        </w:tc>
        <w:tc>
          <w:tcPr>
            <w:tcW w:w="1418" w:type="dxa"/>
          </w:tcPr>
          <w:p w:rsidR="00D34B87" w:rsidRDefault="00C41E85" w:rsidP="00116CC5">
            <w:pPr>
              <w:jc w:val="center"/>
              <w:rPr>
                <w:rFonts w:ascii="Times New Roman" w:hAnsi="Times New Roman" w:cs="Times New Roman"/>
                <w:sz w:val="24"/>
                <w:szCs w:val="24"/>
              </w:rPr>
            </w:pPr>
            <w:r>
              <w:rPr>
                <w:rFonts w:ascii="Times New Roman" w:hAnsi="Times New Roman" w:cs="Times New Roman"/>
                <w:sz w:val="24"/>
                <w:szCs w:val="24"/>
              </w:rPr>
              <w:t>397</w:t>
            </w:r>
          </w:p>
        </w:tc>
        <w:tc>
          <w:tcPr>
            <w:tcW w:w="1559" w:type="dxa"/>
          </w:tcPr>
          <w:p w:rsidR="00D34B87" w:rsidRDefault="004865CC" w:rsidP="00116CC5">
            <w:pPr>
              <w:jc w:val="center"/>
              <w:rPr>
                <w:rFonts w:ascii="Times New Roman" w:hAnsi="Times New Roman" w:cs="Times New Roman"/>
                <w:sz w:val="24"/>
                <w:szCs w:val="24"/>
              </w:rPr>
            </w:pPr>
            <w:r>
              <w:rPr>
                <w:rFonts w:ascii="Times New Roman" w:hAnsi="Times New Roman" w:cs="Times New Roman"/>
                <w:sz w:val="24"/>
                <w:szCs w:val="24"/>
              </w:rPr>
              <w:t>305</w:t>
            </w:r>
          </w:p>
        </w:tc>
        <w:tc>
          <w:tcPr>
            <w:tcW w:w="1382" w:type="dxa"/>
          </w:tcPr>
          <w:p w:rsidR="00D34B87" w:rsidRDefault="00EF1C98" w:rsidP="00116CC5">
            <w:pPr>
              <w:jc w:val="center"/>
              <w:rPr>
                <w:rFonts w:ascii="Times New Roman" w:hAnsi="Times New Roman" w:cs="Times New Roman"/>
                <w:sz w:val="24"/>
                <w:szCs w:val="24"/>
              </w:rPr>
            </w:pPr>
            <w:r>
              <w:rPr>
                <w:rFonts w:ascii="Times New Roman" w:hAnsi="Times New Roman" w:cs="Times New Roman"/>
                <w:sz w:val="24"/>
                <w:szCs w:val="24"/>
              </w:rPr>
              <w:t>-92</w:t>
            </w:r>
          </w:p>
        </w:tc>
      </w:tr>
      <w:tr w:rsidR="00C41E85" w:rsidTr="00116CC5">
        <w:tc>
          <w:tcPr>
            <w:tcW w:w="5211" w:type="dxa"/>
          </w:tcPr>
          <w:p w:rsidR="00C41E85" w:rsidRDefault="00C41E85" w:rsidP="00116CC5">
            <w:pPr>
              <w:rPr>
                <w:rFonts w:ascii="Times New Roman" w:hAnsi="Times New Roman" w:cs="Times New Roman"/>
                <w:sz w:val="24"/>
                <w:szCs w:val="24"/>
              </w:rPr>
            </w:pPr>
            <w:r>
              <w:rPr>
                <w:rFonts w:ascii="Times New Roman" w:hAnsi="Times New Roman" w:cs="Times New Roman"/>
                <w:sz w:val="24"/>
                <w:szCs w:val="24"/>
              </w:rPr>
              <w:t>Прочие межбюджетные трансферты общего характера</w:t>
            </w:r>
          </w:p>
        </w:tc>
        <w:tc>
          <w:tcPr>
            <w:tcW w:w="1418" w:type="dxa"/>
          </w:tcPr>
          <w:p w:rsidR="00C41E85" w:rsidRDefault="00C41E85" w:rsidP="00116CC5">
            <w:pPr>
              <w:jc w:val="center"/>
              <w:rPr>
                <w:rFonts w:ascii="Times New Roman" w:hAnsi="Times New Roman" w:cs="Times New Roman"/>
                <w:sz w:val="24"/>
                <w:szCs w:val="24"/>
              </w:rPr>
            </w:pPr>
            <w:r>
              <w:rPr>
                <w:rFonts w:ascii="Times New Roman" w:hAnsi="Times New Roman" w:cs="Times New Roman"/>
                <w:sz w:val="24"/>
                <w:szCs w:val="24"/>
              </w:rPr>
              <w:t>150</w:t>
            </w:r>
          </w:p>
        </w:tc>
        <w:tc>
          <w:tcPr>
            <w:tcW w:w="1559" w:type="dxa"/>
          </w:tcPr>
          <w:p w:rsidR="00C41E85" w:rsidRDefault="00C41E85" w:rsidP="00116CC5">
            <w:pPr>
              <w:jc w:val="center"/>
              <w:rPr>
                <w:rFonts w:ascii="Times New Roman" w:hAnsi="Times New Roman" w:cs="Times New Roman"/>
                <w:sz w:val="24"/>
                <w:szCs w:val="24"/>
              </w:rPr>
            </w:pPr>
          </w:p>
        </w:tc>
        <w:tc>
          <w:tcPr>
            <w:tcW w:w="1382" w:type="dxa"/>
          </w:tcPr>
          <w:p w:rsidR="00C41E85" w:rsidRDefault="00EF1C98" w:rsidP="00116CC5">
            <w:pPr>
              <w:jc w:val="center"/>
              <w:rPr>
                <w:rFonts w:ascii="Times New Roman" w:hAnsi="Times New Roman" w:cs="Times New Roman"/>
                <w:sz w:val="24"/>
                <w:szCs w:val="24"/>
              </w:rPr>
            </w:pPr>
            <w:r>
              <w:rPr>
                <w:rFonts w:ascii="Times New Roman" w:hAnsi="Times New Roman" w:cs="Times New Roman"/>
                <w:sz w:val="24"/>
                <w:szCs w:val="24"/>
              </w:rPr>
              <w:t>-150</w:t>
            </w:r>
          </w:p>
        </w:tc>
      </w:tr>
      <w:tr w:rsidR="00D34B87" w:rsidTr="00116CC5">
        <w:tc>
          <w:tcPr>
            <w:tcW w:w="5211" w:type="dxa"/>
          </w:tcPr>
          <w:p w:rsidR="00D34B87" w:rsidRPr="00D34B87" w:rsidRDefault="00D34B87" w:rsidP="00116CC5">
            <w:pPr>
              <w:rPr>
                <w:rFonts w:ascii="Times New Roman" w:hAnsi="Times New Roman" w:cs="Times New Roman"/>
                <w:b/>
                <w:sz w:val="24"/>
                <w:szCs w:val="24"/>
              </w:rPr>
            </w:pPr>
            <w:r w:rsidRPr="00D34B87">
              <w:rPr>
                <w:rFonts w:ascii="Times New Roman" w:hAnsi="Times New Roman" w:cs="Times New Roman"/>
                <w:b/>
                <w:sz w:val="24"/>
                <w:szCs w:val="24"/>
              </w:rPr>
              <w:t>Итого</w:t>
            </w:r>
          </w:p>
        </w:tc>
        <w:tc>
          <w:tcPr>
            <w:tcW w:w="1418" w:type="dxa"/>
          </w:tcPr>
          <w:p w:rsidR="00D34B87" w:rsidRPr="00D34B87" w:rsidRDefault="00C41E85" w:rsidP="00116CC5">
            <w:pPr>
              <w:jc w:val="center"/>
              <w:rPr>
                <w:rFonts w:ascii="Times New Roman" w:hAnsi="Times New Roman" w:cs="Times New Roman"/>
                <w:b/>
                <w:sz w:val="24"/>
                <w:szCs w:val="24"/>
              </w:rPr>
            </w:pPr>
            <w:r>
              <w:rPr>
                <w:rFonts w:ascii="Times New Roman" w:hAnsi="Times New Roman" w:cs="Times New Roman"/>
                <w:b/>
                <w:sz w:val="24"/>
                <w:szCs w:val="24"/>
              </w:rPr>
              <w:t>24549</w:t>
            </w:r>
          </w:p>
        </w:tc>
        <w:tc>
          <w:tcPr>
            <w:tcW w:w="1559" w:type="dxa"/>
          </w:tcPr>
          <w:p w:rsidR="00D34B87" w:rsidRPr="00D34B87" w:rsidRDefault="00C41E85" w:rsidP="00116CC5">
            <w:pPr>
              <w:jc w:val="center"/>
              <w:rPr>
                <w:rFonts w:ascii="Times New Roman" w:hAnsi="Times New Roman" w:cs="Times New Roman"/>
                <w:b/>
                <w:sz w:val="24"/>
                <w:szCs w:val="24"/>
              </w:rPr>
            </w:pPr>
            <w:r>
              <w:rPr>
                <w:rFonts w:ascii="Times New Roman" w:hAnsi="Times New Roman" w:cs="Times New Roman"/>
                <w:b/>
                <w:sz w:val="24"/>
                <w:szCs w:val="24"/>
              </w:rPr>
              <w:t>20224</w:t>
            </w:r>
          </w:p>
        </w:tc>
        <w:tc>
          <w:tcPr>
            <w:tcW w:w="1382" w:type="dxa"/>
          </w:tcPr>
          <w:p w:rsidR="00D34B87" w:rsidRPr="00D34B87" w:rsidRDefault="00EF1C98" w:rsidP="00116CC5">
            <w:pPr>
              <w:jc w:val="center"/>
              <w:rPr>
                <w:rFonts w:ascii="Times New Roman" w:hAnsi="Times New Roman" w:cs="Times New Roman"/>
                <w:b/>
                <w:sz w:val="24"/>
                <w:szCs w:val="24"/>
              </w:rPr>
            </w:pPr>
            <w:r>
              <w:rPr>
                <w:rFonts w:ascii="Times New Roman" w:hAnsi="Times New Roman" w:cs="Times New Roman"/>
                <w:b/>
                <w:sz w:val="24"/>
                <w:szCs w:val="24"/>
              </w:rPr>
              <w:t>-4325</w:t>
            </w:r>
          </w:p>
        </w:tc>
      </w:tr>
    </w:tbl>
    <w:p w:rsidR="0072372D" w:rsidRDefault="0072372D" w:rsidP="00605324">
      <w:pPr>
        <w:pStyle w:val="a3"/>
        <w:ind w:left="0"/>
        <w:rPr>
          <w:rFonts w:ascii="Times New Roman" w:hAnsi="Times New Roman" w:cs="Times New Roman"/>
          <w:b/>
          <w:sz w:val="24"/>
          <w:szCs w:val="24"/>
        </w:rPr>
      </w:pPr>
    </w:p>
    <w:p w:rsidR="00F00E51" w:rsidRPr="00F00E51" w:rsidRDefault="00F00E51" w:rsidP="00F00E51">
      <w:pPr>
        <w:spacing w:after="0" w:line="240" w:lineRule="auto"/>
        <w:jc w:val="center"/>
        <w:rPr>
          <w:rFonts w:ascii="Times New Roman" w:eastAsia="Times New Roman" w:hAnsi="Times New Roman" w:cs="Times New Roman"/>
          <w:b/>
          <w:sz w:val="24"/>
          <w:szCs w:val="24"/>
          <w:lang w:eastAsia="ru-RU"/>
        </w:rPr>
      </w:pPr>
      <w:r w:rsidRPr="00F00E51">
        <w:rPr>
          <w:rFonts w:ascii="Times New Roman" w:eastAsia="Times New Roman" w:hAnsi="Times New Roman" w:cs="Times New Roman"/>
          <w:b/>
          <w:sz w:val="24"/>
          <w:szCs w:val="24"/>
          <w:lang w:eastAsia="ru-RU"/>
        </w:rPr>
        <w:t>ЦЕЛЕВЫЕ ПРОГРАММЫ</w:t>
      </w:r>
    </w:p>
    <w:p w:rsidR="00F00E51" w:rsidRPr="00F00E51" w:rsidRDefault="00F00E51" w:rsidP="00F00E51">
      <w:pPr>
        <w:spacing w:after="0" w:line="240" w:lineRule="auto"/>
        <w:jc w:val="center"/>
        <w:rPr>
          <w:rFonts w:ascii="Times New Roman" w:eastAsia="Times New Roman" w:hAnsi="Times New Roman" w:cs="Times New Roman"/>
          <w:b/>
          <w:sz w:val="24"/>
          <w:szCs w:val="24"/>
          <w:lang w:eastAsia="ru-RU"/>
        </w:rPr>
      </w:pPr>
      <w:r w:rsidRPr="00F00E51">
        <w:rPr>
          <w:rFonts w:ascii="Times New Roman" w:eastAsia="Times New Roman" w:hAnsi="Times New Roman" w:cs="Times New Roman"/>
          <w:b/>
          <w:sz w:val="24"/>
          <w:szCs w:val="24"/>
          <w:lang w:eastAsia="ru-RU"/>
        </w:rPr>
        <w:t xml:space="preserve"> ЗА СЧЕТ </w:t>
      </w:r>
      <w:r w:rsidR="00EF1C98">
        <w:rPr>
          <w:rFonts w:ascii="Times New Roman" w:eastAsia="Times New Roman" w:hAnsi="Times New Roman" w:cs="Times New Roman"/>
          <w:b/>
          <w:sz w:val="24"/>
          <w:szCs w:val="24"/>
          <w:lang w:eastAsia="ru-RU"/>
        </w:rPr>
        <w:t xml:space="preserve">СРЕДСТВ МЕСТНОГО </w:t>
      </w:r>
      <w:proofErr w:type="gramStart"/>
      <w:r w:rsidR="00EF1C98">
        <w:rPr>
          <w:rFonts w:ascii="Times New Roman" w:eastAsia="Times New Roman" w:hAnsi="Times New Roman" w:cs="Times New Roman"/>
          <w:b/>
          <w:sz w:val="24"/>
          <w:szCs w:val="24"/>
          <w:lang w:eastAsia="ru-RU"/>
        </w:rPr>
        <w:t>БЮДЖЕТА  В</w:t>
      </w:r>
      <w:proofErr w:type="gramEnd"/>
      <w:r w:rsidR="00EF1C98">
        <w:rPr>
          <w:rFonts w:ascii="Times New Roman" w:eastAsia="Times New Roman" w:hAnsi="Times New Roman" w:cs="Times New Roman"/>
          <w:b/>
          <w:sz w:val="24"/>
          <w:szCs w:val="24"/>
          <w:lang w:eastAsia="ru-RU"/>
        </w:rPr>
        <w:t xml:space="preserve"> 2016</w:t>
      </w:r>
      <w:r w:rsidRPr="00F00E51">
        <w:rPr>
          <w:rFonts w:ascii="Times New Roman" w:eastAsia="Times New Roman" w:hAnsi="Times New Roman" w:cs="Times New Roman"/>
          <w:b/>
          <w:sz w:val="24"/>
          <w:szCs w:val="24"/>
          <w:lang w:eastAsia="ru-RU"/>
        </w:rPr>
        <w:t>г.</w:t>
      </w:r>
    </w:p>
    <w:p w:rsidR="00F00E51" w:rsidRPr="00F00E51" w:rsidRDefault="00F00E51" w:rsidP="00F00E51">
      <w:pPr>
        <w:spacing w:after="0" w:line="240" w:lineRule="auto"/>
        <w:jc w:val="center"/>
        <w:rPr>
          <w:rFonts w:ascii="Times New Roman" w:eastAsia="Times New Roman" w:hAnsi="Times New Roman" w:cs="Times New Roman"/>
          <w:sz w:val="24"/>
          <w:szCs w:val="24"/>
          <w:lang w:eastAsia="ru-RU"/>
        </w:rPr>
      </w:pPr>
    </w:p>
    <w:p w:rsidR="00F00E51" w:rsidRPr="00F00E51" w:rsidRDefault="00F00E51" w:rsidP="00F00E51">
      <w:pPr>
        <w:spacing w:after="0" w:line="240" w:lineRule="auto"/>
        <w:ind w:left="360"/>
        <w:jc w:val="right"/>
        <w:rPr>
          <w:rFonts w:ascii="Times New Roman" w:eastAsia="Times New Roman" w:hAnsi="Times New Roman" w:cs="Times New Roman"/>
          <w:sz w:val="20"/>
          <w:szCs w:val="20"/>
          <w:lang w:eastAsia="ru-RU"/>
        </w:rPr>
      </w:pPr>
      <w:r w:rsidRPr="00F00E51">
        <w:rPr>
          <w:rFonts w:ascii="Times New Roman" w:eastAsia="Times New Roman" w:hAnsi="Times New Roman" w:cs="Times New Roman"/>
          <w:sz w:val="20"/>
          <w:szCs w:val="20"/>
          <w:lang w:eastAsia="ru-RU"/>
        </w:rPr>
        <w:t>тыс. руб.</w:t>
      </w:r>
    </w:p>
    <w:tbl>
      <w:tblPr>
        <w:tblW w:w="10182"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8165"/>
        <w:gridCol w:w="1560"/>
      </w:tblGrid>
      <w:tr w:rsidR="00190B0F" w:rsidRPr="00F00E51" w:rsidTr="00190B0F">
        <w:trPr>
          <w:trHeight w:val="588"/>
        </w:trPr>
        <w:tc>
          <w:tcPr>
            <w:tcW w:w="457" w:type="dxa"/>
            <w:shd w:val="clear" w:color="auto" w:fill="auto"/>
            <w:vAlign w:val="center"/>
          </w:tcPr>
          <w:p w:rsidR="00190B0F" w:rsidRPr="00AE06D2" w:rsidRDefault="00190B0F" w:rsidP="00F00E51">
            <w:pPr>
              <w:spacing w:after="0" w:line="240" w:lineRule="auto"/>
              <w:jc w:val="center"/>
              <w:rPr>
                <w:rFonts w:ascii="Times New Roman" w:eastAsia="Times New Roman" w:hAnsi="Times New Roman" w:cs="Times New Roman"/>
                <w:sz w:val="24"/>
                <w:szCs w:val="24"/>
                <w:lang w:eastAsia="ru-RU"/>
              </w:rPr>
            </w:pPr>
            <w:r w:rsidRPr="00AE06D2">
              <w:rPr>
                <w:rFonts w:ascii="Times New Roman" w:eastAsia="Times New Roman" w:hAnsi="Times New Roman" w:cs="Times New Roman"/>
                <w:sz w:val="24"/>
                <w:szCs w:val="24"/>
                <w:lang w:eastAsia="ru-RU"/>
              </w:rPr>
              <w:t>№</w:t>
            </w:r>
          </w:p>
        </w:tc>
        <w:tc>
          <w:tcPr>
            <w:tcW w:w="8165" w:type="dxa"/>
            <w:shd w:val="clear" w:color="auto" w:fill="auto"/>
          </w:tcPr>
          <w:p w:rsidR="00190B0F" w:rsidRPr="00AE06D2" w:rsidRDefault="00190B0F" w:rsidP="00F00E51">
            <w:pPr>
              <w:spacing w:after="0" w:line="240" w:lineRule="auto"/>
              <w:jc w:val="center"/>
              <w:rPr>
                <w:rFonts w:ascii="Times New Roman" w:eastAsia="Times New Roman" w:hAnsi="Times New Roman" w:cs="Times New Roman"/>
                <w:sz w:val="24"/>
                <w:szCs w:val="24"/>
                <w:lang w:eastAsia="ru-RU"/>
              </w:rPr>
            </w:pPr>
            <w:r w:rsidRPr="00AE06D2">
              <w:rPr>
                <w:rFonts w:ascii="Times New Roman" w:eastAsia="Times New Roman" w:hAnsi="Times New Roman" w:cs="Times New Roman"/>
                <w:sz w:val="24"/>
                <w:szCs w:val="24"/>
                <w:lang w:eastAsia="ru-RU"/>
              </w:rPr>
              <w:t>Перечень внутренних заимствований</w:t>
            </w:r>
          </w:p>
        </w:tc>
        <w:tc>
          <w:tcPr>
            <w:tcW w:w="1560" w:type="dxa"/>
            <w:shd w:val="clear" w:color="auto" w:fill="auto"/>
          </w:tcPr>
          <w:p w:rsidR="00190B0F" w:rsidRPr="00AE06D2" w:rsidRDefault="00190B0F" w:rsidP="00F00E51">
            <w:pPr>
              <w:spacing w:after="0" w:line="240" w:lineRule="auto"/>
              <w:jc w:val="center"/>
              <w:rPr>
                <w:rFonts w:ascii="Times New Roman" w:eastAsia="Times New Roman" w:hAnsi="Times New Roman" w:cs="Times New Roman"/>
                <w:sz w:val="24"/>
                <w:szCs w:val="24"/>
                <w:lang w:eastAsia="ru-RU"/>
              </w:rPr>
            </w:pPr>
            <w:r w:rsidRPr="00AE06D2">
              <w:rPr>
                <w:rFonts w:ascii="Times New Roman" w:eastAsia="Times New Roman" w:hAnsi="Times New Roman" w:cs="Times New Roman"/>
                <w:sz w:val="24"/>
                <w:szCs w:val="24"/>
                <w:lang w:eastAsia="ru-RU"/>
              </w:rPr>
              <w:t>Бюджет на 2016 год</w:t>
            </w:r>
          </w:p>
        </w:tc>
      </w:tr>
      <w:tr w:rsidR="00190B0F" w:rsidRPr="00F00E51" w:rsidTr="00190B0F">
        <w:tc>
          <w:tcPr>
            <w:tcW w:w="457" w:type="dxa"/>
            <w:shd w:val="clear" w:color="auto" w:fill="auto"/>
          </w:tcPr>
          <w:p w:rsidR="00190B0F" w:rsidRPr="00AE06D2" w:rsidRDefault="00190B0F" w:rsidP="00B16C22">
            <w:pPr>
              <w:spacing w:after="0" w:line="240" w:lineRule="auto"/>
              <w:rPr>
                <w:rFonts w:ascii="Times New Roman" w:eastAsia="Times New Roman" w:hAnsi="Times New Roman" w:cs="Times New Roman"/>
                <w:sz w:val="24"/>
                <w:szCs w:val="24"/>
                <w:lang w:eastAsia="ru-RU"/>
              </w:rPr>
            </w:pPr>
            <w:r w:rsidRPr="00AE06D2">
              <w:rPr>
                <w:rFonts w:ascii="Times New Roman" w:eastAsia="Times New Roman" w:hAnsi="Times New Roman" w:cs="Times New Roman"/>
                <w:sz w:val="24"/>
                <w:szCs w:val="24"/>
                <w:lang w:eastAsia="ru-RU"/>
              </w:rPr>
              <w:t>1</w:t>
            </w:r>
          </w:p>
        </w:tc>
        <w:tc>
          <w:tcPr>
            <w:tcW w:w="8165" w:type="dxa"/>
            <w:shd w:val="clear" w:color="auto" w:fill="auto"/>
          </w:tcPr>
          <w:p w:rsidR="00190B0F" w:rsidRPr="00B16C22" w:rsidRDefault="00190B0F" w:rsidP="00B16C22">
            <w:pPr>
              <w:rPr>
                <w:rFonts w:ascii="Times New Roman" w:hAnsi="Times New Roman" w:cs="Times New Roman"/>
                <w:sz w:val="24"/>
                <w:szCs w:val="24"/>
              </w:rPr>
            </w:pPr>
            <w:r w:rsidRPr="00B16C22">
              <w:rPr>
                <w:rFonts w:ascii="Times New Roman" w:hAnsi="Times New Roman" w:cs="Times New Roman"/>
                <w:sz w:val="24"/>
                <w:szCs w:val="24"/>
              </w:rPr>
              <w:t xml:space="preserve">МП «Развитие муниципальной службы в администрации Раздольненского </w:t>
            </w:r>
            <w:r w:rsidRPr="00B16C22">
              <w:rPr>
                <w:rFonts w:ascii="Times New Roman" w:hAnsi="Times New Roman" w:cs="Times New Roman"/>
                <w:sz w:val="24"/>
                <w:szCs w:val="24"/>
              </w:rPr>
              <w:lastRenderedPageBreak/>
              <w:t>сельского поселения»</w:t>
            </w:r>
          </w:p>
        </w:tc>
        <w:tc>
          <w:tcPr>
            <w:tcW w:w="1560" w:type="dxa"/>
            <w:shd w:val="clear" w:color="auto" w:fill="auto"/>
            <w:vAlign w:val="center"/>
          </w:tcPr>
          <w:p w:rsidR="00190B0F" w:rsidRPr="00AE06D2" w:rsidRDefault="00190B0F" w:rsidP="00B16C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60</w:t>
            </w:r>
          </w:p>
        </w:tc>
      </w:tr>
      <w:tr w:rsidR="00190B0F" w:rsidRPr="00F00E51" w:rsidTr="00190B0F">
        <w:tc>
          <w:tcPr>
            <w:tcW w:w="457" w:type="dxa"/>
            <w:shd w:val="clear" w:color="auto" w:fill="auto"/>
          </w:tcPr>
          <w:p w:rsidR="00190B0F" w:rsidRPr="00AE06D2" w:rsidRDefault="00190B0F" w:rsidP="00B16C22">
            <w:pPr>
              <w:spacing w:after="0" w:line="240" w:lineRule="auto"/>
              <w:rPr>
                <w:rFonts w:ascii="Times New Roman" w:eastAsia="Times New Roman" w:hAnsi="Times New Roman" w:cs="Times New Roman"/>
                <w:sz w:val="24"/>
                <w:szCs w:val="24"/>
                <w:lang w:eastAsia="ru-RU"/>
              </w:rPr>
            </w:pPr>
            <w:r w:rsidRPr="00AE06D2">
              <w:rPr>
                <w:rFonts w:ascii="Times New Roman" w:eastAsia="Times New Roman" w:hAnsi="Times New Roman" w:cs="Times New Roman"/>
                <w:sz w:val="24"/>
                <w:szCs w:val="24"/>
                <w:lang w:eastAsia="ru-RU"/>
              </w:rPr>
              <w:lastRenderedPageBreak/>
              <w:t>2</w:t>
            </w:r>
          </w:p>
        </w:tc>
        <w:tc>
          <w:tcPr>
            <w:tcW w:w="8165" w:type="dxa"/>
            <w:shd w:val="clear" w:color="auto" w:fill="auto"/>
          </w:tcPr>
          <w:p w:rsidR="00190B0F" w:rsidRPr="00B16C22" w:rsidRDefault="00190B0F" w:rsidP="00B16C22">
            <w:pPr>
              <w:rPr>
                <w:rFonts w:ascii="Times New Roman" w:hAnsi="Times New Roman" w:cs="Times New Roman"/>
                <w:sz w:val="24"/>
                <w:szCs w:val="24"/>
              </w:rPr>
            </w:pPr>
            <w:r w:rsidRPr="00B16C22">
              <w:rPr>
                <w:rFonts w:ascii="Times New Roman" w:hAnsi="Times New Roman" w:cs="Times New Roman"/>
                <w:sz w:val="24"/>
                <w:szCs w:val="24"/>
              </w:rPr>
              <w:t>МП «Благоустройство населенных пунктов Раздольненского сельского поселения Надеждинского муниципального района Приморского края на 2013-2016 годы»</w:t>
            </w:r>
          </w:p>
        </w:tc>
        <w:tc>
          <w:tcPr>
            <w:tcW w:w="1560" w:type="dxa"/>
            <w:shd w:val="clear" w:color="auto" w:fill="auto"/>
            <w:vAlign w:val="center"/>
          </w:tcPr>
          <w:p w:rsidR="00190B0F" w:rsidRPr="00AE06D2" w:rsidRDefault="00190B0F" w:rsidP="00B16C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190B0F" w:rsidRPr="00F00E51" w:rsidTr="00190B0F">
        <w:trPr>
          <w:trHeight w:val="421"/>
        </w:trPr>
        <w:tc>
          <w:tcPr>
            <w:tcW w:w="457" w:type="dxa"/>
            <w:shd w:val="clear" w:color="auto" w:fill="auto"/>
          </w:tcPr>
          <w:p w:rsidR="00190B0F" w:rsidRPr="00AE06D2" w:rsidRDefault="00190B0F" w:rsidP="00B16C22">
            <w:pPr>
              <w:spacing w:after="0" w:line="240" w:lineRule="auto"/>
              <w:rPr>
                <w:rFonts w:ascii="Times New Roman" w:eastAsia="Times New Roman" w:hAnsi="Times New Roman" w:cs="Times New Roman"/>
                <w:sz w:val="24"/>
                <w:szCs w:val="24"/>
                <w:lang w:eastAsia="ru-RU"/>
              </w:rPr>
            </w:pPr>
            <w:r w:rsidRPr="00AE06D2">
              <w:rPr>
                <w:rFonts w:ascii="Times New Roman" w:eastAsia="Times New Roman" w:hAnsi="Times New Roman" w:cs="Times New Roman"/>
                <w:sz w:val="24"/>
                <w:szCs w:val="24"/>
                <w:lang w:eastAsia="ru-RU"/>
              </w:rPr>
              <w:t>3</w:t>
            </w:r>
          </w:p>
        </w:tc>
        <w:tc>
          <w:tcPr>
            <w:tcW w:w="8165" w:type="dxa"/>
            <w:shd w:val="clear" w:color="auto" w:fill="auto"/>
          </w:tcPr>
          <w:p w:rsidR="00190B0F" w:rsidRPr="00B16C22" w:rsidRDefault="00190B0F" w:rsidP="00B16C22">
            <w:pPr>
              <w:rPr>
                <w:rFonts w:ascii="Times New Roman" w:hAnsi="Times New Roman" w:cs="Times New Roman"/>
                <w:sz w:val="24"/>
                <w:szCs w:val="24"/>
              </w:rPr>
            </w:pPr>
            <w:r w:rsidRPr="00B16C22">
              <w:rPr>
                <w:rFonts w:ascii="Times New Roman" w:hAnsi="Times New Roman" w:cs="Times New Roman"/>
                <w:sz w:val="24"/>
                <w:szCs w:val="24"/>
              </w:rPr>
              <w:t>МП «Молодежь»</w:t>
            </w:r>
          </w:p>
        </w:tc>
        <w:tc>
          <w:tcPr>
            <w:tcW w:w="1560" w:type="dxa"/>
            <w:shd w:val="clear" w:color="auto" w:fill="auto"/>
            <w:vAlign w:val="center"/>
          </w:tcPr>
          <w:p w:rsidR="00190B0F" w:rsidRPr="00AE06D2" w:rsidRDefault="00190B0F" w:rsidP="00B16C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p>
        </w:tc>
      </w:tr>
      <w:tr w:rsidR="00190B0F" w:rsidRPr="00F00E51" w:rsidTr="00190B0F">
        <w:tc>
          <w:tcPr>
            <w:tcW w:w="457" w:type="dxa"/>
            <w:shd w:val="clear" w:color="auto" w:fill="auto"/>
          </w:tcPr>
          <w:p w:rsidR="00190B0F" w:rsidRPr="00AE06D2" w:rsidRDefault="00190B0F" w:rsidP="00B16C22">
            <w:pPr>
              <w:spacing w:after="0" w:line="240" w:lineRule="auto"/>
              <w:rPr>
                <w:rFonts w:ascii="Times New Roman" w:eastAsia="Times New Roman" w:hAnsi="Times New Roman" w:cs="Times New Roman"/>
                <w:sz w:val="24"/>
                <w:szCs w:val="24"/>
                <w:lang w:eastAsia="ru-RU"/>
              </w:rPr>
            </w:pPr>
            <w:r w:rsidRPr="00AE06D2">
              <w:rPr>
                <w:rFonts w:ascii="Times New Roman" w:eastAsia="Times New Roman" w:hAnsi="Times New Roman" w:cs="Times New Roman"/>
                <w:sz w:val="24"/>
                <w:szCs w:val="24"/>
                <w:lang w:eastAsia="ru-RU"/>
              </w:rPr>
              <w:t>4</w:t>
            </w:r>
          </w:p>
          <w:p w:rsidR="00190B0F" w:rsidRPr="00AE06D2" w:rsidRDefault="00190B0F" w:rsidP="00B16C22">
            <w:pPr>
              <w:spacing w:after="0" w:line="240" w:lineRule="auto"/>
              <w:rPr>
                <w:rFonts w:ascii="Times New Roman" w:eastAsia="Times New Roman" w:hAnsi="Times New Roman" w:cs="Times New Roman"/>
                <w:sz w:val="24"/>
                <w:szCs w:val="24"/>
                <w:lang w:eastAsia="ru-RU"/>
              </w:rPr>
            </w:pPr>
          </w:p>
        </w:tc>
        <w:tc>
          <w:tcPr>
            <w:tcW w:w="8165" w:type="dxa"/>
            <w:shd w:val="clear" w:color="auto" w:fill="auto"/>
          </w:tcPr>
          <w:p w:rsidR="00190B0F" w:rsidRPr="00B16C22" w:rsidRDefault="00190B0F" w:rsidP="00B16C22">
            <w:pPr>
              <w:rPr>
                <w:rFonts w:ascii="Times New Roman" w:hAnsi="Times New Roman" w:cs="Times New Roman"/>
                <w:sz w:val="24"/>
                <w:szCs w:val="24"/>
              </w:rPr>
            </w:pPr>
            <w:r w:rsidRPr="00B16C22">
              <w:rPr>
                <w:rFonts w:ascii="Times New Roman" w:hAnsi="Times New Roman" w:cs="Times New Roman"/>
                <w:sz w:val="24"/>
                <w:szCs w:val="24"/>
              </w:rPr>
              <w:t>МП «Развитие физической культуры и спорта Раздольненского сельского поселения на 2013-2016 годы»</w:t>
            </w:r>
          </w:p>
        </w:tc>
        <w:tc>
          <w:tcPr>
            <w:tcW w:w="1560" w:type="dxa"/>
            <w:shd w:val="clear" w:color="auto" w:fill="auto"/>
            <w:vAlign w:val="center"/>
          </w:tcPr>
          <w:p w:rsidR="00190B0F" w:rsidRPr="00AE06D2" w:rsidRDefault="00190B0F" w:rsidP="00B16C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r>
      <w:tr w:rsidR="00190B0F" w:rsidRPr="00F00E51" w:rsidTr="00190B0F">
        <w:tc>
          <w:tcPr>
            <w:tcW w:w="457" w:type="dxa"/>
            <w:shd w:val="clear" w:color="auto" w:fill="auto"/>
          </w:tcPr>
          <w:p w:rsidR="00190B0F" w:rsidRPr="00AE06D2" w:rsidRDefault="00190B0F" w:rsidP="00B16C22">
            <w:pPr>
              <w:spacing w:after="0" w:line="240" w:lineRule="auto"/>
              <w:rPr>
                <w:rFonts w:ascii="Times New Roman" w:eastAsia="Times New Roman" w:hAnsi="Times New Roman" w:cs="Times New Roman"/>
                <w:sz w:val="24"/>
                <w:szCs w:val="24"/>
                <w:lang w:eastAsia="ru-RU"/>
              </w:rPr>
            </w:pPr>
            <w:r w:rsidRPr="00AE06D2">
              <w:rPr>
                <w:rFonts w:ascii="Times New Roman" w:eastAsia="Times New Roman" w:hAnsi="Times New Roman" w:cs="Times New Roman"/>
                <w:sz w:val="24"/>
                <w:szCs w:val="24"/>
                <w:lang w:eastAsia="ru-RU"/>
              </w:rPr>
              <w:t>5</w:t>
            </w:r>
          </w:p>
          <w:p w:rsidR="00190B0F" w:rsidRPr="00AE06D2" w:rsidRDefault="00190B0F" w:rsidP="00B16C22">
            <w:pPr>
              <w:spacing w:after="0" w:line="240" w:lineRule="auto"/>
              <w:rPr>
                <w:rFonts w:ascii="Times New Roman" w:eastAsia="Times New Roman" w:hAnsi="Times New Roman" w:cs="Times New Roman"/>
                <w:sz w:val="24"/>
                <w:szCs w:val="24"/>
                <w:lang w:eastAsia="ru-RU"/>
              </w:rPr>
            </w:pPr>
          </w:p>
        </w:tc>
        <w:tc>
          <w:tcPr>
            <w:tcW w:w="8165" w:type="dxa"/>
            <w:shd w:val="clear" w:color="auto" w:fill="auto"/>
          </w:tcPr>
          <w:p w:rsidR="00190B0F" w:rsidRPr="00B16C22" w:rsidRDefault="00190B0F" w:rsidP="00B16C22">
            <w:pPr>
              <w:rPr>
                <w:rFonts w:ascii="Times New Roman" w:hAnsi="Times New Roman" w:cs="Times New Roman"/>
                <w:sz w:val="24"/>
                <w:szCs w:val="24"/>
              </w:rPr>
            </w:pPr>
            <w:r w:rsidRPr="00B16C22">
              <w:rPr>
                <w:rFonts w:ascii="Times New Roman" w:hAnsi="Times New Roman" w:cs="Times New Roman"/>
                <w:sz w:val="24"/>
                <w:szCs w:val="24"/>
              </w:rPr>
              <w:t>МП «Пожарная безопасность»</w:t>
            </w:r>
          </w:p>
        </w:tc>
        <w:tc>
          <w:tcPr>
            <w:tcW w:w="1560" w:type="dxa"/>
            <w:shd w:val="clear" w:color="auto" w:fill="auto"/>
            <w:vAlign w:val="center"/>
          </w:tcPr>
          <w:p w:rsidR="00190B0F" w:rsidRPr="00AE06D2" w:rsidRDefault="00190B0F" w:rsidP="00B16C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694</w:t>
            </w:r>
          </w:p>
        </w:tc>
      </w:tr>
      <w:tr w:rsidR="00190B0F" w:rsidRPr="00F00E51" w:rsidTr="00190B0F">
        <w:tc>
          <w:tcPr>
            <w:tcW w:w="457" w:type="dxa"/>
            <w:shd w:val="clear" w:color="auto" w:fill="auto"/>
          </w:tcPr>
          <w:p w:rsidR="00190B0F" w:rsidRPr="00AE06D2" w:rsidRDefault="00190B0F" w:rsidP="00B16C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165" w:type="dxa"/>
            <w:shd w:val="clear" w:color="auto" w:fill="auto"/>
          </w:tcPr>
          <w:p w:rsidR="00190B0F" w:rsidRPr="00B16C22" w:rsidRDefault="00190B0F" w:rsidP="00B16C22">
            <w:pPr>
              <w:rPr>
                <w:rFonts w:ascii="Times New Roman" w:hAnsi="Times New Roman" w:cs="Times New Roman"/>
                <w:sz w:val="24"/>
                <w:szCs w:val="24"/>
              </w:rPr>
            </w:pPr>
            <w:r w:rsidRPr="00B16C22">
              <w:rPr>
                <w:rFonts w:ascii="Times New Roman" w:hAnsi="Times New Roman" w:cs="Times New Roman"/>
                <w:sz w:val="24"/>
                <w:szCs w:val="24"/>
              </w:rPr>
              <w:t>МП «Развитие культуры на селе»</w:t>
            </w:r>
          </w:p>
        </w:tc>
        <w:tc>
          <w:tcPr>
            <w:tcW w:w="1560" w:type="dxa"/>
            <w:shd w:val="clear" w:color="auto" w:fill="auto"/>
            <w:vAlign w:val="center"/>
          </w:tcPr>
          <w:p w:rsidR="00190B0F" w:rsidRPr="00AE06D2" w:rsidRDefault="00190B0F" w:rsidP="00B16C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7360</w:t>
            </w:r>
          </w:p>
        </w:tc>
      </w:tr>
      <w:tr w:rsidR="00190B0F" w:rsidRPr="00F00E51" w:rsidTr="00190B0F">
        <w:tc>
          <w:tcPr>
            <w:tcW w:w="457" w:type="dxa"/>
            <w:shd w:val="clear" w:color="auto" w:fill="auto"/>
          </w:tcPr>
          <w:p w:rsidR="00190B0F" w:rsidRPr="00AE06D2" w:rsidRDefault="00190B0F" w:rsidP="00B16C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165" w:type="dxa"/>
            <w:shd w:val="clear" w:color="auto" w:fill="auto"/>
          </w:tcPr>
          <w:p w:rsidR="00190B0F" w:rsidRPr="00B16C22" w:rsidRDefault="00190B0F" w:rsidP="00B16C22">
            <w:pPr>
              <w:rPr>
                <w:rFonts w:ascii="Times New Roman" w:hAnsi="Times New Roman" w:cs="Times New Roman"/>
                <w:sz w:val="24"/>
                <w:szCs w:val="24"/>
              </w:rPr>
            </w:pPr>
            <w:r w:rsidRPr="00B16C22">
              <w:rPr>
                <w:rFonts w:ascii="Times New Roman" w:hAnsi="Times New Roman" w:cs="Times New Roman"/>
                <w:sz w:val="24"/>
                <w:szCs w:val="24"/>
              </w:rPr>
              <w:t>МП «Доступная среда для инвалидов в Раздольненском сельском поселении на 2016-2020 года»</w:t>
            </w:r>
          </w:p>
        </w:tc>
        <w:tc>
          <w:tcPr>
            <w:tcW w:w="1560" w:type="dxa"/>
            <w:shd w:val="clear" w:color="auto" w:fill="auto"/>
            <w:vAlign w:val="center"/>
          </w:tcPr>
          <w:p w:rsidR="00190B0F" w:rsidRPr="00AE06D2" w:rsidRDefault="00190B0F" w:rsidP="00B16C22">
            <w:pPr>
              <w:spacing w:after="0" w:line="240" w:lineRule="auto"/>
              <w:jc w:val="center"/>
              <w:rPr>
                <w:rFonts w:ascii="Times New Roman" w:eastAsia="Times New Roman" w:hAnsi="Times New Roman" w:cs="Times New Roman"/>
                <w:sz w:val="24"/>
                <w:szCs w:val="24"/>
                <w:lang w:eastAsia="ru-RU"/>
              </w:rPr>
            </w:pPr>
          </w:p>
        </w:tc>
      </w:tr>
      <w:tr w:rsidR="00190B0F" w:rsidRPr="00F00E51" w:rsidTr="00190B0F">
        <w:tc>
          <w:tcPr>
            <w:tcW w:w="457" w:type="dxa"/>
            <w:shd w:val="clear" w:color="auto" w:fill="auto"/>
          </w:tcPr>
          <w:p w:rsidR="00190B0F" w:rsidRPr="00AE06D2" w:rsidRDefault="00190B0F" w:rsidP="00F00E51">
            <w:pPr>
              <w:spacing w:after="0" w:line="240" w:lineRule="auto"/>
              <w:rPr>
                <w:rFonts w:ascii="Times New Roman" w:eastAsia="Times New Roman" w:hAnsi="Times New Roman" w:cs="Times New Roman"/>
                <w:sz w:val="24"/>
                <w:szCs w:val="24"/>
                <w:lang w:eastAsia="ru-RU"/>
              </w:rPr>
            </w:pPr>
          </w:p>
        </w:tc>
        <w:tc>
          <w:tcPr>
            <w:tcW w:w="8165" w:type="dxa"/>
            <w:shd w:val="clear" w:color="auto" w:fill="auto"/>
          </w:tcPr>
          <w:p w:rsidR="00190B0F" w:rsidRPr="00AE06D2" w:rsidRDefault="00190B0F" w:rsidP="00F00E51">
            <w:pPr>
              <w:spacing w:after="0" w:line="240" w:lineRule="auto"/>
              <w:rPr>
                <w:rFonts w:ascii="Times New Roman" w:eastAsia="Times New Roman" w:hAnsi="Times New Roman" w:cs="Times New Roman"/>
                <w:sz w:val="24"/>
                <w:szCs w:val="24"/>
                <w:lang w:eastAsia="ru-RU"/>
              </w:rPr>
            </w:pPr>
            <w:r w:rsidRPr="00AE06D2">
              <w:rPr>
                <w:rFonts w:ascii="Times New Roman" w:eastAsia="Times New Roman" w:hAnsi="Times New Roman" w:cs="Times New Roman"/>
                <w:sz w:val="24"/>
                <w:szCs w:val="24"/>
                <w:lang w:eastAsia="ru-RU"/>
              </w:rPr>
              <w:t>Итого</w:t>
            </w:r>
          </w:p>
        </w:tc>
        <w:tc>
          <w:tcPr>
            <w:tcW w:w="1560" w:type="dxa"/>
            <w:shd w:val="clear" w:color="auto" w:fill="auto"/>
            <w:vAlign w:val="center"/>
          </w:tcPr>
          <w:p w:rsidR="00190B0F" w:rsidRPr="00AE06D2" w:rsidRDefault="00190B0F" w:rsidP="00B16C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9447</w:t>
            </w:r>
          </w:p>
        </w:tc>
      </w:tr>
    </w:tbl>
    <w:p w:rsidR="007F3A98" w:rsidRDefault="007F3A98" w:rsidP="00F00E51">
      <w:pPr>
        <w:pStyle w:val="a3"/>
        <w:jc w:val="center"/>
        <w:rPr>
          <w:rFonts w:ascii="Times New Roman" w:hAnsi="Times New Roman" w:cs="Times New Roman"/>
          <w:sz w:val="28"/>
          <w:szCs w:val="28"/>
        </w:rPr>
      </w:pPr>
    </w:p>
    <w:p w:rsidR="00F00E51" w:rsidRDefault="00F00E51" w:rsidP="00F00E51">
      <w:pPr>
        <w:pStyle w:val="a3"/>
        <w:jc w:val="center"/>
        <w:rPr>
          <w:rFonts w:ascii="Times New Roman" w:hAnsi="Times New Roman" w:cs="Times New Roman"/>
          <w:sz w:val="28"/>
          <w:szCs w:val="28"/>
        </w:rPr>
      </w:pPr>
    </w:p>
    <w:p w:rsidR="00F00E51" w:rsidRDefault="00F00E51" w:rsidP="00F00E51">
      <w:pPr>
        <w:pStyle w:val="a3"/>
        <w:jc w:val="center"/>
        <w:rPr>
          <w:rFonts w:ascii="Times New Roman" w:hAnsi="Times New Roman" w:cs="Times New Roman"/>
          <w:sz w:val="28"/>
          <w:szCs w:val="28"/>
        </w:rPr>
      </w:pPr>
    </w:p>
    <w:p w:rsidR="000940CD" w:rsidRPr="000940CD" w:rsidRDefault="000940CD" w:rsidP="000940CD">
      <w:pPr>
        <w:pStyle w:val="a3"/>
        <w:ind w:left="0"/>
        <w:jc w:val="both"/>
        <w:rPr>
          <w:rFonts w:ascii="Times New Roman" w:hAnsi="Times New Roman" w:cs="Times New Roman"/>
          <w:sz w:val="28"/>
          <w:szCs w:val="28"/>
        </w:rPr>
      </w:pPr>
    </w:p>
    <w:sectPr w:rsidR="000940CD" w:rsidRPr="000940CD" w:rsidSect="0072372D">
      <w:pgSz w:w="11906" w:h="16838" w:code="9"/>
      <w:pgMar w:top="851" w:right="851" w:bottom="567"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18B7"/>
      </v:shape>
    </w:pict>
  </w:numPicBullet>
  <w:abstractNum w:abstractNumId="0">
    <w:nsid w:val="004E660F"/>
    <w:multiLevelType w:val="hybridMultilevel"/>
    <w:tmpl w:val="299E20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D20EB5"/>
    <w:multiLevelType w:val="hybridMultilevel"/>
    <w:tmpl w:val="E1DE816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557EFE"/>
    <w:multiLevelType w:val="hybridMultilevel"/>
    <w:tmpl w:val="5ACCAC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CC58D4"/>
    <w:multiLevelType w:val="hybridMultilevel"/>
    <w:tmpl w:val="06427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0E2CDB"/>
    <w:multiLevelType w:val="hybridMultilevel"/>
    <w:tmpl w:val="2A44F70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0A2242"/>
    <w:multiLevelType w:val="hybridMultilevel"/>
    <w:tmpl w:val="D968E2B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C6353E"/>
    <w:multiLevelType w:val="hybridMultilevel"/>
    <w:tmpl w:val="A36868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C31248"/>
    <w:multiLevelType w:val="hybridMultilevel"/>
    <w:tmpl w:val="30EA06C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783AC0"/>
    <w:multiLevelType w:val="hybridMultilevel"/>
    <w:tmpl w:val="5478F19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A876EB"/>
    <w:multiLevelType w:val="hybridMultilevel"/>
    <w:tmpl w:val="CBAC3594"/>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9"/>
  </w:num>
  <w:num w:numId="4">
    <w:abstractNumId w:val="8"/>
  </w:num>
  <w:num w:numId="5">
    <w:abstractNumId w:val="5"/>
  </w:num>
  <w:num w:numId="6">
    <w:abstractNumId w:val="4"/>
  </w:num>
  <w:num w:numId="7">
    <w:abstractNumId w:val="2"/>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5E"/>
    <w:rsid w:val="000533D0"/>
    <w:rsid w:val="000940CD"/>
    <w:rsid w:val="00103FF2"/>
    <w:rsid w:val="00153443"/>
    <w:rsid w:val="00175819"/>
    <w:rsid w:val="00190B0F"/>
    <w:rsid w:val="001B55C4"/>
    <w:rsid w:val="001D2584"/>
    <w:rsid w:val="001F0D75"/>
    <w:rsid w:val="0021528F"/>
    <w:rsid w:val="0022360B"/>
    <w:rsid w:val="00231EA8"/>
    <w:rsid w:val="00334226"/>
    <w:rsid w:val="0034207C"/>
    <w:rsid w:val="003703FA"/>
    <w:rsid w:val="00381454"/>
    <w:rsid w:val="00393C95"/>
    <w:rsid w:val="003C1824"/>
    <w:rsid w:val="003C4807"/>
    <w:rsid w:val="003F38C3"/>
    <w:rsid w:val="003F7676"/>
    <w:rsid w:val="00470BD8"/>
    <w:rsid w:val="004865CC"/>
    <w:rsid w:val="004A70FA"/>
    <w:rsid w:val="004E3728"/>
    <w:rsid w:val="004F28AA"/>
    <w:rsid w:val="00501228"/>
    <w:rsid w:val="00521D26"/>
    <w:rsid w:val="00526F64"/>
    <w:rsid w:val="005604EF"/>
    <w:rsid w:val="00574686"/>
    <w:rsid w:val="00582A9B"/>
    <w:rsid w:val="005D7C77"/>
    <w:rsid w:val="005E4F31"/>
    <w:rsid w:val="005E7F26"/>
    <w:rsid w:val="00605324"/>
    <w:rsid w:val="006E784B"/>
    <w:rsid w:val="006F573C"/>
    <w:rsid w:val="0072372D"/>
    <w:rsid w:val="00742DAB"/>
    <w:rsid w:val="00764260"/>
    <w:rsid w:val="007D7035"/>
    <w:rsid w:val="007F3A98"/>
    <w:rsid w:val="007F3E5F"/>
    <w:rsid w:val="00865870"/>
    <w:rsid w:val="008929EE"/>
    <w:rsid w:val="00894CB2"/>
    <w:rsid w:val="00914552"/>
    <w:rsid w:val="00920BD6"/>
    <w:rsid w:val="00934C48"/>
    <w:rsid w:val="00945163"/>
    <w:rsid w:val="009D08A4"/>
    <w:rsid w:val="00A02EA6"/>
    <w:rsid w:val="00AC2BDC"/>
    <w:rsid w:val="00AE0011"/>
    <w:rsid w:val="00AE06D2"/>
    <w:rsid w:val="00AE4BC8"/>
    <w:rsid w:val="00AF3B5A"/>
    <w:rsid w:val="00AF5943"/>
    <w:rsid w:val="00B16C22"/>
    <w:rsid w:val="00B82DD5"/>
    <w:rsid w:val="00B8395E"/>
    <w:rsid w:val="00B86D40"/>
    <w:rsid w:val="00BA2030"/>
    <w:rsid w:val="00C41E85"/>
    <w:rsid w:val="00C91B20"/>
    <w:rsid w:val="00CC0A36"/>
    <w:rsid w:val="00D34B87"/>
    <w:rsid w:val="00D627AE"/>
    <w:rsid w:val="00D8092A"/>
    <w:rsid w:val="00D85F2A"/>
    <w:rsid w:val="00E1449D"/>
    <w:rsid w:val="00E21DCB"/>
    <w:rsid w:val="00E65B51"/>
    <w:rsid w:val="00EE4332"/>
    <w:rsid w:val="00EF1C98"/>
    <w:rsid w:val="00F00E51"/>
    <w:rsid w:val="00F43DE2"/>
    <w:rsid w:val="00F71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5B2EC-3BE5-4BFD-A2E8-CBAFEC93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92A"/>
    <w:pPr>
      <w:ind w:left="720"/>
      <w:contextualSpacing/>
    </w:pPr>
  </w:style>
  <w:style w:type="paragraph" w:styleId="a4">
    <w:name w:val="Balloon Text"/>
    <w:basedOn w:val="a"/>
    <w:link w:val="a5"/>
    <w:uiPriority w:val="99"/>
    <w:semiHidden/>
    <w:unhideWhenUsed/>
    <w:rsid w:val="004F28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8AA"/>
    <w:rPr>
      <w:rFonts w:ascii="Tahoma" w:hAnsi="Tahoma" w:cs="Tahoma"/>
      <w:sz w:val="16"/>
      <w:szCs w:val="16"/>
    </w:rPr>
  </w:style>
  <w:style w:type="paragraph" w:customStyle="1" w:styleId="Default">
    <w:name w:val="Default"/>
    <w:rsid w:val="009D08A4"/>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B86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75280">
      <w:bodyDiv w:val="1"/>
      <w:marLeft w:val="0"/>
      <w:marRight w:val="0"/>
      <w:marTop w:val="0"/>
      <w:marBottom w:val="0"/>
      <w:divBdr>
        <w:top w:val="none" w:sz="0" w:space="0" w:color="auto"/>
        <w:left w:val="none" w:sz="0" w:space="0" w:color="auto"/>
        <w:bottom w:val="none" w:sz="0" w:space="0" w:color="auto"/>
        <w:right w:val="none" w:sz="0" w:space="0" w:color="auto"/>
      </w:divBdr>
      <w:divsChild>
        <w:div w:id="97261798">
          <w:marLeft w:val="0"/>
          <w:marRight w:val="0"/>
          <w:marTop w:val="0"/>
          <w:marBottom w:val="0"/>
          <w:divBdr>
            <w:top w:val="none" w:sz="0" w:space="0" w:color="auto"/>
            <w:left w:val="none" w:sz="0" w:space="0" w:color="auto"/>
            <w:bottom w:val="none" w:sz="0" w:space="0" w:color="auto"/>
            <w:right w:val="none" w:sz="0" w:space="0" w:color="auto"/>
          </w:divBdr>
        </w:div>
      </w:divsChild>
    </w:div>
    <w:div w:id="1657104936">
      <w:bodyDiv w:val="1"/>
      <w:marLeft w:val="0"/>
      <w:marRight w:val="0"/>
      <w:marTop w:val="0"/>
      <w:marBottom w:val="0"/>
      <w:divBdr>
        <w:top w:val="none" w:sz="0" w:space="0" w:color="auto"/>
        <w:left w:val="none" w:sz="0" w:space="0" w:color="auto"/>
        <w:bottom w:val="none" w:sz="0" w:space="0" w:color="auto"/>
        <w:right w:val="none" w:sz="0" w:space="0" w:color="auto"/>
      </w:divBdr>
      <w:divsChild>
        <w:div w:id="1868713281">
          <w:marLeft w:val="0"/>
          <w:marRight w:val="0"/>
          <w:marTop w:val="0"/>
          <w:marBottom w:val="0"/>
          <w:divBdr>
            <w:top w:val="none" w:sz="0" w:space="0" w:color="auto"/>
            <w:left w:val="none" w:sz="0" w:space="0" w:color="auto"/>
            <w:bottom w:val="none" w:sz="0" w:space="0" w:color="auto"/>
            <w:right w:val="none" w:sz="0" w:space="0" w:color="auto"/>
          </w:divBdr>
        </w:div>
      </w:divsChild>
    </w:div>
    <w:div w:id="1949581688">
      <w:bodyDiv w:val="1"/>
      <w:marLeft w:val="0"/>
      <w:marRight w:val="0"/>
      <w:marTop w:val="0"/>
      <w:marBottom w:val="0"/>
      <w:divBdr>
        <w:top w:val="none" w:sz="0" w:space="0" w:color="auto"/>
        <w:left w:val="none" w:sz="0" w:space="0" w:color="auto"/>
        <w:bottom w:val="none" w:sz="0" w:space="0" w:color="auto"/>
        <w:right w:val="none" w:sz="0" w:space="0" w:color="auto"/>
      </w:divBdr>
      <w:divsChild>
        <w:div w:id="180164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image" Target="../media/image2.jpeg"/></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package" Target="../embeddings/_____Microsoft_Excel3.xlsx"/><Relationship Id="rId4" Type="http://schemas.openxmlformats.org/officeDocument/2006/relationships/image" Target="../media/image2.jpeg"/></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latin typeface="Times New Roman" pitchFamily="18" charset="0"/>
                <a:cs typeface="Times New Roman" pitchFamily="18" charset="0"/>
              </a:rPr>
              <a:t>Доходы бюджета Раздольненского сельского поселения</a:t>
            </a:r>
          </a:p>
          <a:p>
            <a:pPr>
              <a:defRPr sz="1400"/>
            </a:pPr>
            <a:endParaRPr lang="ru-RU" sz="14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Лист1!$B$1</c:f>
              <c:strCache>
                <c:ptCount val="1"/>
                <c:pt idx="0">
                  <c:v>Доходы бюджета Раздольненского сельского поселения на 2015 год</c:v>
                </c:pt>
              </c:strCache>
            </c:strRef>
          </c:tx>
          <c:spPr>
            <a:blipFill>
              <a:blip xmlns:r="http://schemas.openxmlformats.org/officeDocument/2006/relationships" r:embed="rId1"/>
              <a:tile tx="0" ty="0" sx="100000" sy="100000" flip="none" algn="tl"/>
            </a:blipFill>
          </c:spPr>
          <c:invertIfNegative val="0"/>
          <c:dPt>
            <c:idx val="0"/>
            <c:invertIfNegative val="0"/>
            <c:bubble3D val="0"/>
          </c:dPt>
          <c:dPt>
            <c:idx val="1"/>
            <c:invertIfNegative val="0"/>
            <c:bubble3D val="0"/>
          </c:dPt>
          <c:dPt>
            <c:idx val="2"/>
            <c:invertIfNegative val="0"/>
            <c:bubble3D val="0"/>
          </c:dPt>
          <c:cat>
            <c:strRef>
              <c:f>Лист1!$A$2:$A$4</c:f>
              <c:strCache>
                <c:ptCount val="3"/>
                <c:pt idx="0">
                  <c:v>Налоговые доходы</c:v>
                </c:pt>
                <c:pt idx="1">
                  <c:v>Не налоговые доходы</c:v>
                </c:pt>
                <c:pt idx="2">
                  <c:v>Безвозмездные поступления</c:v>
                </c:pt>
              </c:strCache>
            </c:strRef>
          </c:cat>
          <c:val>
            <c:numRef>
              <c:f>Лист1!$B$2:$B$4</c:f>
              <c:numCache>
                <c:formatCode>General</c:formatCode>
                <c:ptCount val="3"/>
                <c:pt idx="0">
                  <c:v>8901</c:v>
                </c:pt>
                <c:pt idx="1">
                  <c:v>2697</c:v>
                </c:pt>
                <c:pt idx="2">
                  <c:v>8731</c:v>
                </c:pt>
              </c:numCache>
            </c:numRef>
          </c:val>
        </c:ser>
        <c:ser>
          <c:idx val="1"/>
          <c:order val="1"/>
          <c:tx>
            <c:strRef>
              <c:f>Лист1!$C$1</c:f>
              <c:strCache>
                <c:ptCount val="1"/>
                <c:pt idx="0">
                  <c:v>Доходы бюджета Раздольненского сельского поселения на 2016 год</c:v>
                </c:pt>
              </c:strCache>
            </c:strRef>
          </c:tx>
          <c:invertIfNegative val="0"/>
          <c:cat>
            <c:strRef>
              <c:f>Лист1!$A$2:$A$4</c:f>
              <c:strCache>
                <c:ptCount val="3"/>
                <c:pt idx="0">
                  <c:v>Налоговые доходы</c:v>
                </c:pt>
                <c:pt idx="1">
                  <c:v>Не налоговые доходы</c:v>
                </c:pt>
                <c:pt idx="2">
                  <c:v>Безвозмездные поступления</c:v>
                </c:pt>
              </c:strCache>
            </c:strRef>
          </c:cat>
          <c:val>
            <c:numRef>
              <c:f>Лист1!$C$2:$C$4</c:f>
              <c:numCache>
                <c:formatCode>General</c:formatCode>
                <c:ptCount val="3"/>
                <c:pt idx="0">
                  <c:v>7415</c:v>
                </c:pt>
                <c:pt idx="1">
                  <c:v>1489</c:v>
                </c:pt>
                <c:pt idx="2">
                  <c:v>9324</c:v>
                </c:pt>
              </c:numCache>
            </c:numRef>
          </c:val>
        </c:ser>
        <c:dLbls>
          <c:showLegendKey val="0"/>
          <c:showVal val="0"/>
          <c:showCatName val="0"/>
          <c:showSerName val="0"/>
          <c:showPercent val="0"/>
          <c:showBubbleSize val="0"/>
        </c:dLbls>
        <c:gapWidth val="100"/>
        <c:axId val="200001744"/>
        <c:axId val="200002528"/>
      </c:barChart>
      <c:catAx>
        <c:axId val="200001744"/>
        <c:scaling>
          <c:orientation val="minMax"/>
        </c:scaling>
        <c:delete val="0"/>
        <c:axPos val="b"/>
        <c:numFmt formatCode="General" sourceLinked="0"/>
        <c:majorTickMark val="out"/>
        <c:minorTickMark val="none"/>
        <c:tickLblPos val="nextTo"/>
        <c:crossAx val="200002528"/>
        <c:crosses val="autoZero"/>
        <c:auto val="1"/>
        <c:lblAlgn val="ctr"/>
        <c:lblOffset val="100"/>
        <c:noMultiLvlLbl val="0"/>
      </c:catAx>
      <c:valAx>
        <c:axId val="200002528"/>
        <c:scaling>
          <c:orientation val="minMax"/>
        </c:scaling>
        <c:delete val="0"/>
        <c:axPos val="l"/>
        <c:majorGridlines/>
        <c:numFmt formatCode="General" sourceLinked="1"/>
        <c:majorTickMark val="out"/>
        <c:minorTickMark val="none"/>
        <c:tickLblPos val="nextTo"/>
        <c:crossAx val="200001744"/>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Times New Roman" pitchFamily="18" charset="0"/>
              <a:cs typeface="Times New Roman" pitchFamily="18" charset="0"/>
            </a:defRPr>
          </a:pPr>
          <a:endParaRPr lang="ru-RU"/>
        </a:p>
      </c:txPr>
    </c:title>
    <c:autoTitleDeleted val="0"/>
    <c:view3D>
      <c:rotX val="75"/>
      <c:rotY val="0"/>
      <c:rAngAx val="0"/>
    </c:view3D>
    <c:floor>
      <c:thickness val="0"/>
    </c:floor>
    <c:sideWall>
      <c:thickness val="0"/>
    </c:sideWall>
    <c:backWall>
      <c:thickness val="0"/>
    </c:backWall>
    <c:plotArea>
      <c:layout>
        <c:manualLayout>
          <c:layoutTarget val="inner"/>
          <c:xMode val="edge"/>
          <c:yMode val="edge"/>
          <c:x val="3.0204962243797196E-2"/>
          <c:y val="0.1476482617586912"/>
          <c:w val="0.64576901188322333"/>
          <c:h val="0.80736196319018405"/>
        </c:manualLayout>
      </c:layout>
      <c:pie3DChart>
        <c:varyColors val="1"/>
        <c:ser>
          <c:idx val="0"/>
          <c:order val="0"/>
          <c:tx>
            <c:strRef>
              <c:f>Лист1!$B$1</c:f>
              <c:strCache>
                <c:ptCount val="1"/>
                <c:pt idx="0">
                  <c:v>Налоговые доходы </c:v>
                </c:pt>
              </c:strCache>
            </c:strRef>
          </c:tx>
          <c:explosion val="25"/>
          <c:dPt>
            <c:idx val="0"/>
            <c:bubble3D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rect">
                  <a:fillToRect l="100000" t="100000"/>
                </a:path>
              </a:gradFill>
            </c:spPr>
          </c:dPt>
          <c:dPt>
            <c:idx val="2"/>
            <c:bubble3D val="0"/>
            <c:spPr>
              <a:solidFill>
                <a:schemeClr val="accent5">
                  <a:lumMod val="60000"/>
                  <a:lumOff val="40000"/>
                </a:schemeClr>
              </a:solidFill>
            </c:spPr>
          </c:dPt>
          <c:cat>
            <c:strRef>
              <c:f>Лист1!$A$2:$A$4</c:f>
              <c:strCache>
                <c:ptCount val="3"/>
                <c:pt idx="0">
                  <c:v>Налог на доходы физических лиц</c:v>
                </c:pt>
                <c:pt idx="1">
                  <c:v>Сельскохозяйственный налог</c:v>
                </c:pt>
                <c:pt idx="2">
                  <c:v>Налог на имущество</c:v>
                </c:pt>
              </c:strCache>
            </c:strRef>
          </c:cat>
          <c:val>
            <c:numRef>
              <c:f>Лист1!$B$2:$B$4</c:f>
              <c:numCache>
                <c:formatCode>General</c:formatCode>
                <c:ptCount val="3"/>
                <c:pt idx="0">
                  <c:v>1500</c:v>
                </c:pt>
                <c:pt idx="1">
                  <c:v>15</c:v>
                </c:pt>
                <c:pt idx="2">
                  <c:v>5900</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latin typeface="Times New Roman" pitchFamily="18" charset="0"/>
                <a:cs typeface="Times New Roman" pitchFamily="18" charset="0"/>
              </a:defRPr>
            </a:pPr>
            <a:r>
              <a:rPr lang="ru-RU" sz="1400" b="1">
                <a:latin typeface="Times New Roman" pitchFamily="18" charset="0"/>
                <a:cs typeface="Times New Roman" pitchFamily="18" charset="0"/>
              </a:rPr>
              <a:t>Не налоговые доходы</a:t>
            </a:r>
          </a:p>
        </c:rich>
      </c:tx>
      <c:overlay val="0"/>
    </c:title>
    <c:autoTitleDeleted val="0"/>
    <c:plotArea>
      <c:layout/>
      <c:pieChart>
        <c:varyColors val="1"/>
        <c:ser>
          <c:idx val="0"/>
          <c:order val="0"/>
          <c:tx>
            <c:strRef>
              <c:f>Лист1!$B$1</c:f>
              <c:strCache>
                <c:ptCount val="1"/>
                <c:pt idx="0">
                  <c:v>Не налоговые доходы</c:v>
                </c:pt>
              </c:strCache>
            </c:strRef>
          </c:tx>
          <c:spPr>
            <a:blipFill>
              <a:blip xmlns:r="http://schemas.openxmlformats.org/officeDocument/2006/relationships" r:embed="rId1"/>
              <a:tile tx="0" ty="0" sx="100000" sy="100000" flip="none" algn="tl"/>
            </a:blipFill>
          </c:spPr>
          <c:explosion val="25"/>
          <c:dPt>
            <c:idx val="1"/>
            <c:bubble3D val="0"/>
            <c:spPr>
              <a:blipFill>
                <a:blip xmlns:r="http://schemas.openxmlformats.org/officeDocument/2006/relationships" r:embed="rId2"/>
                <a:tile tx="0" ty="0" sx="100000" sy="100000" flip="none" algn="tl"/>
              </a:blipFill>
            </c:spPr>
          </c:dPt>
          <c:dPt>
            <c:idx val="2"/>
            <c:bubble3D val="0"/>
            <c:spPr>
              <a:blipFill>
                <a:blip xmlns:r="http://schemas.openxmlformats.org/officeDocument/2006/relationships" r:embed="rId3"/>
                <a:tile tx="0" ty="0" sx="100000" sy="100000" flip="none" algn="tl"/>
              </a:blip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dPt>
          <c:dPt>
            <c:idx val="3"/>
            <c:bubble3D val="0"/>
            <c:spPr>
              <a:blipFill>
                <a:blip xmlns:r="http://schemas.openxmlformats.org/officeDocument/2006/relationships" r:embed="rId4"/>
                <a:tile tx="0" ty="0" sx="100000" sy="100000" flip="none" algn="tl"/>
              </a:blipFill>
            </c:spPr>
          </c:dPt>
          <c:cat>
            <c:strRef>
              <c:f>Лист1!$A$2:$A$4</c:f>
              <c:strCache>
                <c:ptCount val="3"/>
                <c:pt idx="0">
                  <c:v>Доходы от использования имущества</c:v>
                </c:pt>
                <c:pt idx="1">
                  <c:v>Доходы от оказания платных услуг</c:v>
                </c:pt>
                <c:pt idx="2">
                  <c:v>Штрафы</c:v>
                </c:pt>
              </c:strCache>
            </c:strRef>
          </c:cat>
          <c:val>
            <c:numRef>
              <c:f>Лист1!$B$2:$B$4</c:f>
              <c:numCache>
                <c:formatCode>General</c:formatCode>
                <c:ptCount val="3"/>
                <c:pt idx="0">
                  <c:v>542</c:v>
                </c:pt>
                <c:pt idx="1">
                  <c:v>937</c:v>
                </c:pt>
                <c:pt idx="2">
                  <c:v>10</c:v>
                </c:pt>
              </c:numCache>
            </c:numRef>
          </c:val>
        </c:ser>
        <c:dLbls>
          <c:showLegendKey val="0"/>
          <c:showVal val="0"/>
          <c:showCatName val="0"/>
          <c:showSerName val="0"/>
          <c:showPercent val="0"/>
          <c:showBubbleSize val="0"/>
          <c:showLeaderLines val="1"/>
        </c:dLbls>
        <c:firstSliceAng val="0"/>
      </c:pie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5">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Безвозмездные поступления</c:v>
                </c:pt>
              </c:strCache>
            </c:strRef>
          </c:tx>
          <c:explosion val="25"/>
          <c:cat>
            <c:strRef>
              <c:f>Лист1!$A$2:$A$3</c:f>
              <c:strCache>
                <c:ptCount val="2"/>
                <c:pt idx="0">
                  <c:v>Дотация</c:v>
                </c:pt>
                <c:pt idx="1">
                  <c:v>Субвенции</c:v>
                </c:pt>
              </c:strCache>
            </c:strRef>
          </c:cat>
          <c:val>
            <c:numRef>
              <c:f>Лист1!$B$2:$B$3</c:f>
              <c:numCache>
                <c:formatCode>General</c:formatCode>
                <c:ptCount val="2"/>
                <c:pt idx="0">
                  <c:v>8628</c:v>
                </c:pt>
                <c:pt idx="1">
                  <c:v>696</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a:t>Расходы бюджета посления 2016</a:t>
            </a:r>
          </a:p>
          <a:p>
            <a:pPr>
              <a:defRPr sz="1400">
                <a:latin typeface="Times New Roman" pitchFamily="18" charset="0"/>
                <a:cs typeface="Times New Roman" pitchFamily="18" charset="0"/>
              </a:defRPr>
            </a:pPr>
            <a:endParaRPr lang="ru-RU"/>
          </a:p>
        </c:rich>
      </c:tx>
      <c:overlay val="0"/>
    </c:title>
    <c:autoTitleDeleted val="0"/>
    <c:view3D>
      <c:rotX val="30"/>
      <c:rotY val="20"/>
      <c:rAngAx val="0"/>
    </c:view3D>
    <c:floor>
      <c:thickness val="0"/>
    </c:floor>
    <c:sideWall>
      <c:thickness val="0"/>
    </c:sideWall>
    <c:backWall>
      <c:thickness val="0"/>
    </c:backWall>
    <c:plotArea>
      <c:layout>
        <c:manualLayout>
          <c:layoutTarget val="inner"/>
          <c:xMode val="edge"/>
          <c:yMode val="edge"/>
          <c:x val="0.16167587006169684"/>
          <c:y val="0.10388405797101449"/>
          <c:w val="0.49509032961788868"/>
          <c:h val="0.47565290379311725"/>
        </c:manualLayout>
      </c:layout>
      <c:bar3DChart>
        <c:barDir val="col"/>
        <c:grouping val="standard"/>
        <c:varyColors val="0"/>
        <c:ser>
          <c:idx val="0"/>
          <c:order val="0"/>
          <c:tx>
            <c:strRef>
              <c:f>Лист1!$B$1</c:f>
              <c:strCache>
                <c:ptCount val="1"/>
                <c:pt idx="0">
                  <c:v>Расходы бюджета посления 2015г.</c:v>
                </c:pt>
              </c:strCache>
            </c:strRef>
          </c:tx>
          <c:invertIfNegative val="0"/>
          <c:cat>
            <c:strRef>
              <c:f>Лист1!$A$2:$A$9</c:f>
              <c:strCache>
                <c:ptCount val="8"/>
                <c:pt idx="0">
                  <c:v>Общегосударственные вопросы</c:v>
                </c:pt>
                <c:pt idx="1">
                  <c:v>Национальная оборона</c:v>
                </c:pt>
                <c:pt idx="2">
                  <c:v>Национальная экономика</c:v>
                </c:pt>
                <c:pt idx="3">
                  <c:v>Жилищно-коммунальное хозяйство</c:v>
                </c:pt>
                <c:pt idx="4">
                  <c:v>Образование</c:v>
                </c:pt>
                <c:pt idx="5">
                  <c:v>Культура и кинематография</c:v>
                </c:pt>
                <c:pt idx="6">
                  <c:v>Физическая культура и спорт</c:v>
                </c:pt>
                <c:pt idx="7">
                  <c:v>Прочие межбюджетные трансферты общего характера</c:v>
                </c:pt>
              </c:strCache>
            </c:strRef>
          </c:cat>
          <c:val>
            <c:numRef>
              <c:f>Лист1!$B$2:$B$9</c:f>
              <c:numCache>
                <c:formatCode>General</c:formatCode>
                <c:ptCount val="8"/>
                <c:pt idx="0">
                  <c:v>9806</c:v>
                </c:pt>
                <c:pt idx="1">
                  <c:v>660</c:v>
                </c:pt>
                <c:pt idx="2">
                  <c:v>104</c:v>
                </c:pt>
                <c:pt idx="3">
                  <c:v>533</c:v>
                </c:pt>
                <c:pt idx="4">
                  <c:v>27</c:v>
                </c:pt>
                <c:pt idx="5">
                  <c:v>12872</c:v>
                </c:pt>
                <c:pt idx="6">
                  <c:v>397</c:v>
                </c:pt>
                <c:pt idx="7">
                  <c:v>150</c:v>
                </c:pt>
              </c:numCache>
            </c:numRef>
          </c:val>
        </c:ser>
        <c:ser>
          <c:idx val="1"/>
          <c:order val="1"/>
          <c:tx>
            <c:strRef>
              <c:f>Лист1!$C$1</c:f>
              <c:strCache>
                <c:ptCount val="1"/>
                <c:pt idx="0">
                  <c:v>Расходы бюджета посления 2016г.</c:v>
                </c:pt>
              </c:strCache>
            </c:strRef>
          </c:tx>
          <c:invertIfNegative val="0"/>
          <c:cat>
            <c:strRef>
              <c:f>Лист1!$A$2:$A$9</c:f>
              <c:strCache>
                <c:ptCount val="8"/>
                <c:pt idx="0">
                  <c:v>Общегосударственные вопросы</c:v>
                </c:pt>
                <c:pt idx="1">
                  <c:v>Национальная оборона</c:v>
                </c:pt>
                <c:pt idx="2">
                  <c:v>Национальная экономика</c:v>
                </c:pt>
                <c:pt idx="3">
                  <c:v>Жилищно-коммунальное хозяйство</c:v>
                </c:pt>
                <c:pt idx="4">
                  <c:v>Образование</c:v>
                </c:pt>
                <c:pt idx="5">
                  <c:v>Культура и кинематография</c:v>
                </c:pt>
                <c:pt idx="6">
                  <c:v>Физическая культура и спорт</c:v>
                </c:pt>
                <c:pt idx="7">
                  <c:v>Прочие межбюджетные трансферты общего характера</c:v>
                </c:pt>
              </c:strCache>
            </c:strRef>
          </c:cat>
          <c:val>
            <c:numRef>
              <c:f>Лист1!$C$2:$C$9</c:f>
              <c:numCache>
                <c:formatCode>General</c:formatCode>
                <c:ptCount val="8"/>
                <c:pt idx="0">
                  <c:v>8250</c:v>
                </c:pt>
                <c:pt idx="1">
                  <c:v>696</c:v>
                </c:pt>
                <c:pt idx="2">
                  <c:v>50</c:v>
                </c:pt>
                <c:pt idx="3">
                  <c:v>240</c:v>
                </c:pt>
                <c:pt idx="4">
                  <c:v>84</c:v>
                </c:pt>
                <c:pt idx="5">
                  <c:v>10844</c:v>
                </c:pt>
                <c:pt idx="6">
                  <c:v>305</c:v>
                </c:pt>
              </c:numCache>
            </c:numRef>
          </c:val>
        </c:ser>
        <c:dLbls>
          <c:showLegendKey val="0"/>
          <c:showVal val="0"/>
          <c:showCatName val="0"/>
          <c:showSerName val="0"/>
          <c:showPercent val="0"/>
          <c:showBubbleSize val="0"/>
        </c:dLbls>
        <c:gapWidth val="100"/>
        <c:shape val="box"/>
        <c:axId val="408776240"/>
        <c:axId val="404673760"/>
        <c:axId val="415675832"/>
      </c:bar3DChart>
      <c:catAx>
        <c:axId val="408776240"/>
        <c:scaling>
          <c:orientation val="minMax"/>
        </c:scaling>
        <c:delete val="0"/>
        <c:axPos val="b"/>
        <c:numFmt formatCode="General" sourceLinked="0"/>
        <c:majorTickMark val="out"/>
        <c:minorTickMark val="none"/>
        <c:tickLblPos val="nextTo"/>
        <c:crossAx val="404673760"/>
        <c:crosses val="autoZero"/>
        <c:auto val="1"/>
        <c:lblAlgn val="ctr"/>
        <c:lblOffset val="100"/>
        <c:noMultiLvlLbl val="0"/>
      </c:catAx>
      <c:valAx>
        <c:axId val="404673760"/>
        <c:scaling>
          <c:orientation val="minMax"/>
        </c:scaling>
        <c:delete val="0"/>
        <c:axPos val="l"/>
        <c:majorGridlines/>
        <c:numFmt formatCode="General" sourceLinked="1"/>
        <c:majorTickMark val="out"/>
        <c:minorTickMark val="none"/>
        <c:tickLblPos val="nextTo"/>
        <c:crossAx val="408776240"/>
        <c:crosses val="autoZero"/>
        <c:crossBetween val="between"/>
      </c:valAx>
      <c:serAx>
        <c:axId val="415675832"/>
        <c:scaling>
          <c:orientation val="minMax"/>
        </c:scaling>
        <c:delete val="0"/>
        <c:axPos val="b"/>
        <c:majorTickMark val="out"/>
        <c:minorTickMark val="none"/>
        <c:tickLblPos val="nextTo"/>
        <c:crossAx val="404673760"/>
        <c:crosses val="autoZero"/>
      </c:serAx>
    </c:plotArea>
    <c:legend>
      <c:legendPos val="r"/>
      <c:layout>
        <c:manualLayout>
          <c:xMode val="edge"/>
          <c:yMode val="edge"/>
          <c:x val="0.66803677949347229"/>
          <c:y val="0.59283850939952298"/>
          <c:w val="0.31897620751951461"/>
          <c:h val="0.20383228746152923"/>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F1545-BDC6-4C2D-9003-487DF523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8</Pages>
  <Words>1459</Words>
  <Characters>8321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PK</dc:creator>
  <cp:keywords/>
  <dc:description/>
  <cp:lastModifiedBy>User PK</cp:lastModifiedBy>
  <cp:revision>22</cp:revision>
  <dcterms:created xsi:type="dcterms:W3CDTF">2013-09-17T00:45:00Z</dcterms:created>
  <dcterms:modified xsi:type="dcterms:W3CDTF">2017-04-07T04:47:00Z</dcterms:modified>
</cp:coreProperties>
</file>