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837207">
        <w:rPr>
          <w:b/>
          <w:sz w:val="26"/>
          <w:szCs w:val="26"/>
        </w:rPr>
        <w:t xml:space="preserve">АДМИНИСТРАЦИЯ </w:t>
      </w: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207">
        <w:rPr>
          <w:b/>
          <w:sz w:val="26"/>
          <w:szCs w:val="26"/>
        </w:rPr>
        <w:t>РАЗДОЛЬНЕНСКОГО СЕЛЬСКОГО ПОСЕЛЕНИЯ</w:t>
      </w: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207">
        <w:rPr>
          <w:b/>
          <w:sz w:val="26"/>
          <w:szCs w:val="26"/>
        </w:rPr>
        <w:t>НАДЕЖДИНСКОГО МУНИЦИПАЛЬНОГО РАЙОНА</w:t>
      </w: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207">
        <w:rPr>
          <w:b/>
          <w:sz w:val="26"/>
          <w:szCs w:val="26"/>
        </w:rPr>
        <w:t>ПРИМОРСКОГО КРАЯ</w:t>
      </w: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37207">
        <w:rPr>
          <w:b/>
          <w:sz w:val="26"/>
          <w:szCs w:val="26"/>
        </w:rPr>
        <w:t>Р</w:t>
      </w:r>
      <w:proofErr w:type="gramEnd"/>
      <w:r w:rsidRPr="00837207">
        <w:rPr>
          <w:b/>
          <w:sz w:val="26"/>
          <w:szCs w:val="26"/>
        </w:rPr>
        <w:t xml:space="preserve"> А С П О Р Я Ж Е Н И Е </w:t>
      </w: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37207" w:rsidRP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837207">
        <w:rPr>
          <w:sz w:val="26"/>
          <w:szCs w:val="26"/>
        </w:rPr>
        <w:t xml:space="preserve"> апреля 2014г.     </w:t>
      </w:r>
      <w:r>
        <w:rPr>
          <w:sz w:val="26"/>
          <w:szCs w:val="26"/>
        </w:rPr>
        <w:t xml:space="preserve">     </w:t>
      </w:r>
      <w:r w:rsidRPr="00837207">
        <w:rPr>
          <w:sz w:val="26"/>
          <w:szCs w:val="26"/>
        </w:rPr>
        <w:t xml:space="preserve">                        п. </w:t>
      </w:r>
      <w:proofErr w:type="gramStart"/>
      <w:r w:rsidRPr="00837207">
        <w:rPr>
          <w:sz w:val="26"/>
          <w:szCs w:val="26"/>
        </w:rPr>
        <w:t>Раздольное</w:t>
      </w:r>
      <w:proofErr w:type="gramEnd"/>
      <w:r w:rsidRPr="00837207">
        <w:rPr>
          <w:sz w:val="26"/>
          <w:szCs w:val="26"/>
        </w:rPr>
        <w:t xml:space="preserve">                                                 № </w:t>
      </w:r>
      <w:r>
        <w:rPr>
          <w:sz w:val="26"/>
          <w:szCs w:val="26"/>
        </w:rPr>
        <w:t>38</w:t>
      </w:r>
    </w:p>
    <w:p w:rsid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A43F3" w:rsidRPr="00837207" w:rsidRDefault="009A43F3" w:rsidP="00837207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37207" w:rsidRPr="00837207" w:rsidRDefault="00837207" w:rsidP="00837207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837207">
        <w:rPr>
          <w:b/>
          <w:sz w:val="26"/>
          <w:szCs w:val="26"/>
        </w:rPr>
        <w:t xml:space="preserve"> «</w:t>
      </w:r>
      <w:r w:rsidRPr="00837207">
        <w:rPr>
          <w:b/>
          <w:bCs/>
          <w:color w:val="000000"/>
          <w:sz w:val="26"/>
          <w:szCs w:val="26"/>
        </w:rPr>
        <w:t xml:space="preserve">Об утверждении </w:t>
      </w:r>
      <w:r>
        <w:rPr>
          <w:b/>
          <w:bCs/>
          <w:color w:val="000000"/>
          <w:sz w:val="26"/>
          <w:szCs w:val="26"/>
        </w:rPr>
        <w:t>положения по оплате труда работникам военно-учетного стола администрации Раздольненского сельского поселения за счет средств федерального бюджета</w:t>
      </w:r>
      <w:r w:rsidRPr="00837207">
        <w:rPr>
          <w:b/>
          <w:bCs/>
          <w:color w:val="000000"/>
          <w:sz w:val="26"/>
          <w:szCs w:val="26"/>
        </w:rPr>
        <w:t>»</w:t>
      </w:r>
    </w:p>
    <w:p w:rsidR="00837207" w:rsidRDefault="00837207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43F3" w:rsidRPr="00837207" w:rsidRDefault="009A43F3" w:rsidP="008372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7207" w:rsidRPr="00837207" w:rsidRDefault="00837207" w:rsidP="008372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7207">
        <w:rPr>
          <w:sz w:val="26"/>
          <w:szCs w:val="26"/>
        </w:rPr>
        <w:t xml:space="preserve">          </w:t>
      </w:r>
      <w:proofErr w:type="gramStart"/>
      <w:r w:rsidRPr="00837207">
        <w:rPr>
          <w:sz w:val="26"/>
          <w:szCs w:val="26"/>
        </w:rPr>
        <w:t xml:space="preserve">В соответствии с решением муниципального комитета Раздольненского сельского поселения «О переходе на отраслевую систему оплаты труда работников муниципальных казенных учреждений Раздольненского сельского поселения и оплате труда работников МКУ Раздольненского сельского поселения» от 11.04.2014 года № 204, </w:t>
      </w:r>
      <w:r>
        <w:rPr>
          <w:sz w:val="26"/>
          <w:szCs w:val="26"/>
        </w:rPr>
        <w:t>постановления  администрации Раздольненского сельского поселения от 11.04.2014 года № 130 «</w:t>
      </w:r>
      <w:r w:rsidRPr="00837207">
        <w:rPr>
          <w:bCs/>
          <w:color w:val="000000"/>
          <w:sz w:val="26"/>
          <w:szCs w:val="26"/>
        </w:rPr>
        <w:t>О введении отраслевых систем оплаты труда работников муниципальных казенных учреждений Раздольненского сельского поселения</w:t>
      </w:r>
      <w:r>
        <w:rPr>
          <w:bCs/>
          <w:color w:val="000000"/>
          <w:sz w:val="26"/>
          <w:szCs w:val="26"/>
        </w:rPr>
        <w:t>»,</w:t>
      </w:r>
      <w:r w:rsidRPr="00837207">
        <w:rPr>
          <w:sz w:val="26"/>
          <w:szCs w:val="26"/>
        </w:rPr>
        <w:t xml:space="preserve"> </w:t>
      </w:r>
      <w:hyperlink r:id="rId7" w:history="1">
        <w:r w:rsidRPr="00837207">
          <w:rPr>
            <w:bCs/>
            <w:sz w:val="26"/>
            <w:szCs w:val="26"/>
          </w:rPr>
          <w:t>Уставом</w:t>
        </w:r>
      </w:hyperlink>
      <w:r w:rsidRPr="00837207">
        <w:rPr>
          <w:sz w:val="26"/>
          <w:szCs w:val="26"/>
        </w:rPr>
        <w:t xml:space="preserve"> Раздольненского сельского</w:t>
      </w:r>
      <w:proofErr w:type="gramEnd"/>
      <w:r>
        <w:rPr>
          <w:sz w:val="26"/>
          <w:szCs w:val="26"/>
        </w:rPr>
        <w:t xml:space="preserve"> поселения</w:t>
      </w:r>
      <w:r w:rsidRPr="00837207">
        <w:rPr>
          <w:sz w:val="26"/>
          <w:szCs w:val="26"/>
        </w:rPr>
        <w:t>, в целях совершенствования системы оплаты труда, обеспечения общего подхода к установлению систем оплаты труда в муниципальных учреждениях поселения:</w:t>
      </w:r>
    </w:p>
    <w:p w:rsidR="00837207" w:rsidRPr="009A43F3" w:rsidRDefault="00837207" w:rsidP="009A43F3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9A43F3">
        <w:rPr>
          <w:sz w:val="26"/>
          <w:szCs w:val="26"/>
        </w:rPr>
        <w:t>Утвердить положение по оплате труда работникам военно-учетного стола администрации Раздольненского сельского поселения за счет федеральных средств.</w:t>
      </w:r>
    </w:p>
    <w:p w:rsidR="009A43F3" w:rsidRPr="009A43F3" w:rsidRDefault="009A43F3" w:rsidP="009A43F3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proofErr w:type="gramStart"/>
      <w:r w:rsidRPr="009A43F3">
        <w:rPr>
          <w:sz w:val="26"/>
          <w:szCs w:val="26"/>
        </w:rPr>
        <w:t xml:space="preserve">Установить, что заработная плата (оплата труда) работников </w:t>
      </w:r>
      <w:r>
        <w:rPr>
          <w:sz w:val="26"/>
          <w:szCs w:val="26"/>
        </w:rPr>
        <w:t>военно-учетного стола администрации</w:t>
      </w:r>
      <w:r w:rsidRPr="009A43F3">
        <w:rPr>
          <w:sz w:val="26"/>
          <w:szCs w:val="26"/>
        </w:rPr>
        <w:t xml:space="preserve"> Раздольненского сельского поселения (без</w:t>
      </w:r>
      <w:proofErr w:type="gramEnd"/>
      <w:r w:rsidRPr="009A43F3">
        <w:rPr>
          <w:sz w:val="26"/>
          <w:szCs w:val="26"/>
        </w:rPr>
        <w:t xml:space="preserve"> учета стимулирующих выплат), </w:t>
      </w:r>
      <w:proofErr w:type="gramStart"/>
      <w:r w:rsidRPr="009A43F3">
        <w:rPr>
          <w:sz w:val="26"/>
          <w:szCs w:val="26"/>
        </w:rPr>
        <w:t>устанавливаемая</w:t>
      </w:r>
      <w:proofErr w:type="gramEnd"/>
      <w:r w:rsidRPr="009A43F3">
        <w:rPr>
          <w:sz w:val="26"/>
          <w:szCs w:val="26"/>
        </w:rPr>
        <w:t xml:space="preserve">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9A43F3" w:rsidRPr="009A43F3" w:rsidRDefault="009A43F3" w:rsidP="009A43F3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9A43F3">
        <w:rPr>
          <w:sz w:val="26"/>
          <w:szCs w:val="26"/>
        </w:rPr>
        <w:t>Контроль оставляю за собой.</w:t>
      </w:r>
    </w:p>
    <w:p w:rsidR="009A43F3" w:rsidRDefault="009A43F3" w:rsidP="00837207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9A43F3">
        <w:rPr>
          <w:sz w:val="26"/>
          <w:szCs w:val="26"/>
        </w:rPr>
        <w:lastRenderedPageBreak/>
        <w:t xml:space="preserve"> Настоящее постановление вступает с 01 апреля 2014 года.</w:t>
      </w:r>
    </w:p>
    <w:p w:rsidR="00837207" w:rsidRPr="00837207" w:rsidRDefault="00837207" w:rsidP="00837207">
      <w:pPr>
        <w:spacing w:before="100" w:beforeAutospacing="1" w:after="100" w:afterAutospacing="1"/>
        <w:jc w:val="both"/>
      </w:pPr>
    </w:p>
    <w:p w:rsidR="00837207" w:rsidRPr="00837207" w:rsidRDefault="00837207" w:rsidP="008372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7207">
        <w:rPr>
          <w:sz w:val="26"/>
          <w:szCs w:val="26"/>
        </w:rPr>
        <w:t>Глава администрации Раздольненского</w:t>
      </w:r>
    </w:p>
    <w:p w:rsidR="00837207" w:rsidRPr="00837207" w:rsidRDefault="00837207" w:rsidP="00837207">
      <w:pPr>
        <w:framePr w:h="269" w:hRule="exact" w:hSpace="10080" w:wrap="notBeside" w:vAnchor="text" w:hAnchor="page" w:x="4501" w:y="1201"/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37207" w:rsidRPr="00837207" w:rsidRDefault="00837207" w:rsidP="00837207">
      <w:pPr>
        <w:spacing w:line="360" w:lineRule="auto"/>
        <w:jc w:val="both"/>
      </w:pPr>
      <w:r w:rsidRPr="00837207">
        <w:rPr>
          <w:sz w:val="26"/>
          <w:szCs w:val="26"/>
        </w:rPr>
        <w:t>сельского поселения                                                                            В.В. Бондаренко</w:t>
      </w:r>
      <w:r w:rsidRPr="00837207">
        <w:t> </w:t>
      </w:r>
    </w:p>
    <w:p w:rsidR="003D6448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9A43F3" w:rsidRDefault="009A43F3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837207" w:rsidRPr="001E1E2B" w:rsidRDefault="00837207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1E1E2B">
        <w:rPr>
          <w:b/>
        </w:rPr>
        <w:t>ПОЛОЖЕНИЕ</w:t>
      </w:r>
    </w:p>
    <w:p w:rsidR="003D6448" w:rsidRPr="001E1E2B" w:rsidRDefault="003D6448" w:rsidP="00837207">
      <w:pPr>
        <w:keepNext/>
        <w:widowControl w:val="0"/>
        <w:autoSpaceDE w:val="0"/>
        <w:autoSpaceDN w:val="0"/>
        <w:adjustRightInd w:val="0"/>
        <w:ind w:firstLine="284"/>
        <w:jc w:val="center"/>
        <w:outlineLvl w:val="2"/>
      </w:pPr>
      <w:r w:rsidRPr="001E1E2B">
        <w:t>об оплате труда рабо</w:t>
      </w:r>
      <w:r w:rsidR="00696881">
        <w:t xml:space="preserve">тников </w:t>
      </w:r>
      <w:r w:rsidR="00837207">
        <w:t>военно-учетного стола администрации Раздольненского сельского поселения за счет средств федерального бюджета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1E1E2B">
        <w:rPr>
          <w:b/>
        </w:rPr>
        <w:t>1. Общие положения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D6448" w:rsidRPr="001E1E2B" w:rsidRDefault="003D6448" w:rsidP="00743CF2">
      <w:pPr>
        <w:keepNext/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1E1E2B">
        <w:t xml:space="preserve">1.1. </w:t>
      </w:r>
      <w:r w:rsidRPr="001E1E2B">
        <w:rPr>
          <w:color w:val="000000"/>
        </w:rPr>
        <w:t>П</w:t>
      </w:r>
      <w:r w:rsidRPr="001E1E2B">
        <w:t xml:space="preserve">оложение об оплате труда </w:t>
      </w:r>
      <w:r w:rsidR="009A43F3" w:rsidRPr="001E1E2B">
        <w:t>рабо</w:t>
      </w:r>
      <w:r w:rsidR="009A43F3">
        <w:t>тников военно-учетного стола администрации Раздольненского сельского поселения за счет средств федерального бюджета</w:t>
      </w:r>
      <w:r w:rsidR="00743CF2">
        <w:t xml:space="preserve"> </w:t>
      </w:r>
      <w:r w:rsidR="009A43F3">
        <w:t xml:space="preserve">(далее </w:t>
      </w:r>
      <w:r w:rsidR="00743CF2">
        <w:t>–</w:t>
      </w:r>
      <w:r w:rsidR="009A43F3">
        <w:t xml:space="preserve"> </w:t>
      </w:r>
      <w:r w:rsidR="00743CF2">
        <w:t>работники ВУС</w:t>
      </w:r>
      <w:r w:rsidRPr="001E1E2B">
        <w:t>) устанавливает порядок и  условия применения отраслевой системы оплаты труда и регулирует: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t>-порядок и условия установления окладов, компенсационных и стимулирующих выплат работникам учреждения;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t>-порядок и условия оплаты труда руководителя учреждения, заместителей руководителя и главного бухгалтера;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t xml:space="preserve">-порядок </w:t>
      </w:r>
      <w:proofErr w:type="gramStart"/>
      <w:r w:rsidRPr="001E1E2B">
        <w:t>формирования фонда оплаты труда работников учреждения</w:t>
      </w:r>
      <w:proofErr w:type="gramEnd"/>
      <w:r w:rsidRPr="001E1E2B">
        <w:t xml:space="preserve"> за сч</w:t>
      </w:r>
      <w:r w:rsidR="005354DC">
        <w:t xml:space="preserve">ет средств </w:t>
      </w:r>
      <w:r w:rsidR="00743CF2">
        <w:t>федерального бюджета.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rPr>
          <w:color w:val="000000"/>
        </w:rPr>
        <w:t xml:space="preserve">1.2. </w:t>
      </w:r>
      <w:proofErr w:type="gramStart"/>
      <w:r w:rsidRPr="001E1E2B">
        <w:rPr>
          <w:color w:val="000000"/>
        </w:rPr>
        <w:t>З</w:t>
      </w:r>
      <w:r w:rsidRPr="001E1E2B">
        <w:t>аработная плата (опл</w:t>
      </w:r>
      <w:r w:rsidR="00743CF2">
        <w:t>ата труда) работников ВУС</w:t>
      </w:r>
      <w:r w:rsidRPr="001E1E2B">
        <w:t xml:space="preserve">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</w:t>
      </w:r>
      <w:r w:rsidRPr="001E1E2B">
        <w:softHyphen/>
        <w:t xml:space="preserve">ников и выполнения ими работ той же квалификации. </w:t>
      </w:r>
      <w:proofErr w:type="gramEnd"/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1.3. Месячная заработная плата работника</w:t>
      </w:r>
      <w:r w:rsidR="00743CF2">
        <w:t xml:space="preserve"> ВУС</w:t>
      </w:r>
      <w:r w:rsidRPr="001E1E2B">
        <w:t xml:space="preserve">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1E1E2B">
        <w:t>размера оплаты труда</w:t>
      </w:r>
      <w:proofErr w:type="gramEnd"/>
      <w:r w:rsidRPr="001E1E2B">
        <w:t>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1.4. </w:t>
      </w:r>
      <w:r w:rsidRPr="001E1E2B">
        <w:rPr>
          <w:color w:val="000000"/>
        </w:rPr>
        <w:t>Оп</w:t>
      </w:r>
      <w:r w:rsidR="00743CF2">
        <w:rPr>
          <w:color w:val="000000"/>
        </w:rPr>
        <w:t>лата труда работников ВУС</w:t>
      </w:r>
      <w:r w:rsidRPr="001E1E2B">
        <w:rPr>
          <w:color w:val="000000"/>
        </w:rPr>
        <w:t>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>1.5. Зарабо</w:t>
      </w:r>
      <w:r w:rsidR="00743CF2">
        <w:rPr>
          <w:color w:val="000000"/>
        </w:rPr>
        <w:t>тная плата работников ВУС</w:t>
      </w:r>
      <w:r w:rsidRPr="001E1E2B">
        <w:rPr>
          <w:color w:val="000000"/>
        </w:rPr>
        <w:t xml:space="preserve"> предельными размерами не ограничивается.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t xml:space="preserve">1.6.Системы оплаты труда в учреждении устанавливаются коллективными договорами, соглашениями, локальными нормативными актами, принимаемыми в соответствии с трудовым законодательством, и иными нормативными правовыми актами, содержащими нормы трудового права, и  настоящим Положением. </w:t>
      </w:r>
    </w:p>
    <w:p w:rsidR="003D6448" w:rsidRPr="001E1E2B" w:rsidRDefault="003D6448" w:rsidP="003D6448">
      <w:pPr>
        <w:widowControl w:val="0"/>
        <w:tabs>
          <w:tab w:val="left" w:pos="700"/>
          <w:tab w:val="left" w:pos="1980"/>
          <w:tab w:val="center" w:pos="4818"/>
        </w:tabs>
        <w:autoSpaceDE w:val="0"/>
        <w:autoSpaceDN w:val="0"/>
        <w:adjustRightInd w:val="0"/>
        <w:ind w:firstLine="284"/>
        <w:jc w:val="both"/>
      </w:pPr>
      <w:r w:rsidRPr="001E1E2B">
        <w:t>1.7. Разме</w:t>
      </w:r>
      <w:r w:rsidR="00743CF2">
        <w:t>ры окладов работников ВУС</w:t>
      </w:r>
      <w:r w:rsidRPr="001E1E2B">
        <w:t>, установленные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групп, ежегодно увеличиваются (индексируются) в соответствии с реш</w:t>
      </w:r>
      <w:r w:rsidR="00391534">
        <w:t>ением муниципального комитета Раздольненского</w:t>
      </w:r>
      <w:r w:rsidRPr="001E1E2B">
        <w:t xml:space="preserve"> сельского поселения. </w:t>
      </w:r>
    </w:p>
    <w:p w:rsidR="003D6448" w:rsidRDefault="003D6448" w:rsidP="003D6448">
      <w:pPr>
        <w:widowControl w:val="0"/>
        <w:tabs>
          <w:tab w:val="left" w:pos="700"/>
          <w:tab w:val="left" w:pos="1980"/>
          <w:tab w:val="center" w:pos="4818"/>
        </w:tabs>
        <w:autoSpaceDE w:val="0"/>
        <w:autoSpaceDN w:val="0"/>
        <w:adjustRightInd w:val="0"/>
        <w:ind w:firstLine="284"/>
        <w:jc w:val="both"/>
      </w:pPr>
      <w:r w:rsidRPr="001E1E2B">
        <w:t>При увеличении (индексации) окладов работников учреждения их размеры подлежат округлению до целого рубля в сторону увеличения.</w:t>
      </w:r>
    </w:p>
    <w:p w:rsidR="003D6448" w:rsidRDefault="003D6448" w:rsidP="003D6448">
      <w:pPr>
        <w:widowControl w:val="0"/>
        <w:tabs>
          <w:tab w:val="left" w:pos="700"/>
          <w:tab w:val="left" w:pos="1980"/>
          <w:tab w:val="center" w:pos="4818"/>
        </w:tabs>
        <w:autoSpaceDE w:val="0"/>
        <w:autoSpaceDN w:val="0"/>
        <w:adjustRightInd w:val="0"/>
        <w:ind w:firstLine="284"/>
        <w:jc w:val="both"/>
      </w:pP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1E1E2B">
        <w:rPr>
          <w:b/>
          <w:bCs/>
          <w:color w:val="000000"/>
        </w:rPr>
        <w:t>2. Порядок и условия оп</w:t>
      </w:r>
      <w:r w:rsidR="00743CF2">
        <w:rPr>
          <w:b/>
          <w:bCs/>
          <w:color w:val="000000"/>
        </w:rPr>
        <w:t>латы труда работников ВУС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2.1. Основные условия оплаты труда: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2.1.1 Системы оплаты труда работников</w:t>
      </w:r>
      <w:r w:rsidR="00743CF2">
        <w:t xml:space="preserve"> ВУС</w:t>
      </w:r>
      <w:r w:rsidRPr="001E1E2B">
        <w:t xml:space="preserve"> включают в себя оклады, повышающие коэффициенты к окладам, компенсационные и стимулирующие выплаты.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2.1.2. Системы оплаты труда работников учреждения устанавливаются с учетом: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-единого квалификационного справочника должностей руководителей, специалистов и служащих;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-государственных гарантий по оплате труда;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-перечня видов компенсационных выплат, утвержденных администрацией </w:t>
      </w:r>
      <w:r w:rsidR="005354DC">
        <w:t>Раздольненского</w:t>
      </w:r>
      <w:r w:rsidRPr="001E1E2B">
        <w:t xml:space="preserve"> сельского поселения;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-перечня видов стимулирующих выплат, утвержденных администрацией </w:t>
      </w:r>
      <w:r w:rsidR="005354DC">
        <w:t>Раздольненского</w:t>
      </w:r>
      <w:r w:rsidRPr="001E1E2B">
        <w:t xml:space="preserve"> сельского поселения;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-настоящего Положения;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-рекомендаций Российской трехсторонней комиссии по регулированию социально-трудовых отношений;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-мнения представительного органа работников (совета работников).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</w:pPr>
      <w:r w:rsidRPr="001E1E2B">
        <w:t xml:space="preserve">2.1.3. Руководитель учреждения, в </w:t>
      </w:r>
      <w:proofErr w:type="gramStart"/>
      <w:r w:rsidRPr="001E1E2B">
        <w:t>пределах</w:t>
      </w:r>
      <w:proofErr w:type="gramEnd"/>
      <w:r w:rsidRPr="001E1E2B">
        <w:t xml:space="preserve"> имеющихся у него средств на оплату труда работников, самостоятельно определяет: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</w:pPr>
      <w:r w:rsidRPr="001E1E2B">
        <w:t>-размеры окладов (Приложение № 1 к положению);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-размеры повышающих коэффициентов;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-размеры компенсационных и стимулирующих выплат.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2.2. </w:t>
      </w:r>
      <w:proofErr w:type="gramStart"/>
      <w:r w:rsidRPr="001E1E2B">
        <w:t>Размеры ок</w:t>
      </w:r>
      <w:r w:rsidR="00743CF2">
        <w:t>ладов работников ВУС</w:t>
      </w:r>
      <w:r w:rsidRPr="001E1E2B">
        <w:t xml:space="preserve"> устанавливаются руководителем учреждения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 (далее - оклады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proofErr w:type="gramEnd"/>
      <w:r w:rsidRPr="001E1E2B">
        <w:t>, а также с учетом сложности и объема выполняемой работы.</w:t>
      </w:r>
    </w:p>
    <w:p w:rsidR="003D6448" w:rsidRPr="0069756B" w:rsidRDefault="003D6448" w:rsidP="0069756B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Размер</w:t>
      </w:r>
      <w:r w:rsidR="00743CF2">
        <w:t>ы окладов работников ВУС</w:t>
      </w:r>
      <w:r w:rsidR="0069756B">
        <w:t xml:space="preserve"> </w:t>
      </w:r>
      <w:r w:rsidRPr="001E1E2B">
        <w:rPr>
          <w:color w:val="000000"/>
        </w:rPr>
        <w:t>по общеотраслевым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247н «О</w:t>
      </w:r>
      <w:r w:rsidRPr="001E1E2B">
        <w:t>б утверждении профессиональных квалификационных групп общеотраслевых должностей руководителей, специалистов и служащих</w:t>
      </w:r>
      <w:r w:rsidRPr="001E1E2B">
        <w:rPr>
          <w:color w:val="000000"/>
        </w:rPr>
        <w:t>»;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>2.3. Порядок применения повышающих коэффициентов: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2.3.1. повышающий коэффициент за выслугу лет при стаже работы:</w:t>
      </w:r>
    </w:p>
    <w:p w:rsidR="003D6448" w:rsidRPr="001E1E2B" w:rsidRDefault="00696881" w:rsidP="003D6448">
      <w:pPr>
        <w:widowControl w:val="0"/>
        <w:autoSpaceDE w:val="0"/>
        <w:autoSpaceDN w:val="0"/>
        <w:adjustRightInd w:val="0"/>
        <w:ind w:firstLine="284"/>
        <w:jc w:val="both"/>
      </w:pPr>
      <w:r>
        <w:t>от 1 до 5 лет – 10 %</w:t>
      </w:r>
      <w:r w:rsidR="003D6448" w:rsidRPr="001E1E2B">
        <w:t>;</w:t>
      </w:r>
    </w:p>
    <w:p w:rsidR="003D6448" w:rsidRPr="001E1E2B" w:rsidRDefault="00696881" w:rsidP="003D6448">
      <w:pPr>
        <w:widowControl w:val="0"/>
        <w:autoSpaceDE w:val="0"/>
        <w:autoSpaceDN w:val="0"/>
        <w:adjustRightInd w:val="0"/>
        <w:ind w:firstLine="284"/>
        <w:jc w:val="both"/>
      </w:pPr>
      <w:r>
        <w:t>от 5 до 10 лет – 15 %</w:t>
      </w:r>
      <w:r w:rsidR="003D6448" w:rsidRPr="001E1E2B">
        <w:t>;</w:t>
      </w:r>
    </w:p>
    <w:p w:rsidR="003D6448" w:rsidRPr="001E1E2B" w:rsidRDefault="00696881" w:rsidP="003D6448">
      <w:pPr>
        <w:widowControl w:val="0"/>
        <w:autoSpaceDE w:val="0"/>
        <w:autoSpaceDN w:val="0"/>
        <w:adjustRightInd w:val="0"/>
        <w:ind w:firstLine="284"/>
        <w:jc w:val="both"/>
      </w:pPr>
      <w:r>
        <w:t>от 10 до 15 лет – 20 %</w:t>
      </w:r>
      <w:r w:rsidR="003D6448" w:rsidRPr="001E1E2B">
        <w:t>;</w:t>
      </w:r>
    </w:p>
    <w:p w:rsidR="003D6448" w:rsidRPr="001E1E2B" w:rsidRDefault="00696881" w:rsidP="003D6448">
      <w:pPr>
        <w:widowControl w:val="0"/>
        <w:autoSpaceDE w:val="0"/>
        <w:autoSpaceDN w:val="0"/>
        <w:adjustRightInd w:val="0"/>
        <w:ind w:firstLine="284"/>
        <w:jc w:val="both"/>
      </w:pPr>
      <w:r>
        <w:t>свыше 15 лет – 30%</w:t>
      </w:r>
      <w:r w:rsidR="003D6448" w:rsidRPr="001E1E2B">
        <w:t>.</w:t>
      </w:r>
    </w:p>
    <w:p w:rsidR="0076789F" w:rsidRPr="001E1E2B" w:rsidRDefault="003D6448" w:rsidP="002321EC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В стаж работы, дающий право на установление повышающего коэффициента за выслугу лет засчитывается время работы в государственных и муниципальных </w:t>
      </w:r>
      <w:r w:rsidR="001B25CC">
        <w:t>учреждениях</w:t>
      </w:r>
      <w:r w:rsidRPr="001E1E2B">
        <w:t>.</w:t>
      </w:r>
    </w:p>
    <w:p w:rsidR="003D6448" w:rsidRPr="001E1E2B" w:rsidRDefault="00C119DE" w:rsidP="002321EC">
      <w:pPr>
        <w:pStyle w:val="a3"/>
        <w:jc w:val="both"/>
      </w:pPr>
      <w:r>
        <w:t>2.3.2. П</w:t>
      </w:r>
      <w:r w:rsidR="003D6448" w:rsidRPr="001E1E2B">
        <w:t>овышающий</w:t>
      </w:r>
      <w:r>
        <w:t xml:space="preserve"> коэффициент за квалификацию (</w:t>
      </w:r>
      <w:r w:rsidR="0076789F">
        <w:t>профессиональное</w:t>
      </w:r>
      <w:r>
        <w:t xml:space="preserve"> образование)</w:t>
      </w:r>
      <w:r w:rsidR="003D6448" w:rsidRPr="001E1E2B">
        <w:t xml:space="preserve"> </w:t>
      </w:r>
      <w:r w:rsidR="0076789F">
        <w:t xml:space="preserve">в соответствии </w:t>
      </w:r>
      <w:r w:rsidR="00ED77CF">
        <w:rPr>
          <w:bCs/>
        </w:rPr>
        <w:t>единым квалификационным</w:t>
      </w:r>
      <w:r w:rsidR="0076789F" w:rsidRPr="0076789F">
        <w:rPr>
          <w:bCs/>
        </w:rPr>
        <w:t xml:space="preserve"> справочник</w:t>
      </w:r>
      <w:r w:rsidR="00ED77CF">
        <w:rPr>
          <w:bCs/>
        </w:rPr>
        <w:t>ом</w:t>
      </w:r>
      <w:r w:rsidR="0076789F" w:rsidRPr="0076789F">
        <w:rPr>
          <w:bCs/>
        </w:rPr>
        <w:t xml:space="preserve"> должностей руководителей, специалистов и служащих</w:t>
      </w:r>
      <w:r w:rsidR="002321EC">
        <w:rPr>
          <w:bCs/>
        </w:rPr>
        <w:t xml:space="preserve"> </w:t>
      </w:r>
      <w:r w:rsidR="003D6448" w:rsidRPr="001E1E2B">
        <w:t xml:space="preserve">устанавливается </w:t>
      </w:r>
      <w:r>
        <w:t>к окладу</w:t>
      </w:r>
      <w:r w:rsidR="002321EC">
        <w:t xml:space="preserve"> в следующих размерах</w:t>
      </w:r>
      <w:r>
        <w:t>:</w:t>
      </w:r>
    </w:p>
    <w:p w:rsidR="003D6448" w:rsidRPr="001E1E2B" w:rsidRDefault="002321EC" w:rsidP="003D6448">
      <w:pPr>
        <w:widowControl w:val="0"/>
        <w:autoSpaceDE w:val="0"/>
        <w:autoSpaceDN w:val="0"/>
        <w:adjustRightInd w:val="0"/>
        <w:ind w:firstLine="284"/>
        <w:jc w:val="both"/>
      </w:pPr>
      <w:r>
        <w:t>с</w:t>
      </w:r>
      <w:r w:rsidR="00C119DE">
        <w:t xml:space="preserve">редне специальное </w:t>
      </w:r>
      <w:r>
        <w:t>образование</w:t>
      </w:r>
      <w:r w:rsidR="00696881">
        <w:t xml:space="preserve"> –  10%</w:t>
      </w:r>
      <w:r w:rsidR="003D6448" w:rsidRPr="001E1E2B">
        <w:t>;</w:t>
      </w:r>
    </w:p>
    <w:p w:rsidR="003D6448" w:rsidRPr="001E1E2B" w:rsidRDefault="002321EC" w:rsidP="003D6448">
      <w:pPr>
        <w:widowControl w:val="0"/>
        <w:autoSpaceDE w:val="0"/>
        <w:autoSpaceDN w:val="0"/>
        <w:adjustRightInd w:val="0"/>
        <w:ind w:firstLine="284"/>
        <w:jc w:val="both"/>
      </w:pPr>
      <w:r>
        <w:t>в</w:t>
      </w:r>
      <w:r w:rsidR="00C119DE">
        <w:t>ысшее образование – 20 %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2.3.2. В случае установления к окладам работников по ПКГ</w:t>
      </w:r>
      <w:r w:rsidRPr="001E1E2B">
        <w:rPr>
          <w:b/>
        </w:rPr>
        <w:t xml:space="preserve"> </w:t>
      </w:r>
      <w:r w:rsidRPr="001E1E2B">
        <w:t>повышающих коэффициентов, размер оклада работника определяется по формуле: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proofErr w:type="spellStart"/>
      <w:r w:rsidRPr="001E1E2B">
        <w:t>Рор</w:t>
      </w:r>
      <w:proofErr w:type="spellEnd"/>
      <w:r w:rsidRPr="001E1E2B">
        <w:t xml:space="preserve"> = </w:t>
      </w:r>
      <w:proofErr w:type="spellStart"/>
      <w:r w:rsidRPr="001E1E2B">
        <w:t>Опкг</w:t>
      </w:r>
      <w:proofErr w:type="spellEnd"/>
      <w:r w:rsidRPr="001E1E2B">
        <w:t xml:space="preserve"> + </w:t>
      </w:r>
      <w:proofErr w:type="spellStart"/>
      <w:r w:rsidRPr="001E1E2B">
        <w:t>Опкг</w:t>
      </w:r>
      <w:proofErr w:type="spellEnd"/>
      <w:r w:rsidRPr="001E1E2B">
        <w:t xml:space="preserve"> х ∑ПК, где: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proofErr w:type="spellStart"/>
      <w:r w:rsidRPr="001E1E2B">
        <w:t>Рор</w:t>
      </w:r>
      <w:proofErr w:type="spellEnd"/>
      <w:r w:rsidRPr="001E1E2B">
        <w:t xml:space="preserve"> – размер оклада работника;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proofErr w:type="spellStart"/>
      <w:r w:rsidRPr="001E1E2B">
        <w:t>Опкг</w:t>
      </w:r>
      <w:proofErr w:type="spellEnd"/>
      <w:r w:rsidRPr="001E1E2B">
        <w:t xml:space="preserve"> -</w:t>
      </w:r>
      <w:r w:rsidRPr="001E1E2B">
        <w:rPr>
          <w:b/>
        </w:rPr>
        <w:t xml:space="preserve"> </w:t>
      </w:r>
      <w:r w:rsidRPr="001E1E2B">
        <w:t>оклад работника по ПКГ;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rPr>
          <w:b/>
        </w:rPr>
        <w:t>∑</w:t>
      </w:r>
      <w:r w:rsidRPr="001E1E2B">
        <w:t>ПК – сумма повышающих коэффициентов.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t>2.3.3. Размеры повышающих коэффициентов устанавливаются в пределах фонда оп</w:t>
      </w:r>
      <w:r w:rsidR="00074993">
        <w:t>латы труда работников ВУС</w:t>
      </w:r>
      <w:r w:rsidRPr="001E1E2B">
        <w:t>.</w:t>
      </w:r>
    </w:p>
    <w:p w:rsidR="003D6448" w:rsidRPr="001E1E2B" w:rsidRDefault="003D6448" w:rsidP="003D644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1E1E2B">
        <w:t>2.3.4. Право на изменение повышающего коэффициента за выслугу лет возникает при увеличении выслуги лет – со дня достижения соответствующего стажа в учреждении.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>2.4. Виды компенсационных выплат, порядок и условия установления компенсационных выплат (Приложение № 2).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 xml:space="preserve">2.4.1. Компенсационные выплаты работникам устанавливаются в процентах к окладам по ПКГ (окладам с учетом повышающих коэффициентов – в случае их установления), в соответствии с перечнем видов компенсационных выплат и разъяснениями о порядке установления компенсационных выплат, утвержденных </w:t>
      </w:r>
      <w:r w:rsidR="00696881">
        <w:rPr>
          <w:color w:val="000000"/>
        </w:rPr>
        <w:t>администрацией Раздольненского</w:t>
      </w:r>
      <w:r w:rsidRPr="001E1E2B">
        <w:rPr>
          <w:color w:val="000000"/>
        </w:rPr>
        <w:t xml:space="preserve"> сельского поселения.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2.4.2.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2.4.3. Размеры и условия осуществления компенсационных выплат конкретизируются в трудовых договорах работников.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 xml:space="preserve">2.5. Виды стимулирующих выплат, порядок и условия выплат стимулирующего характера (Приложение № 3).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 xml:space="preserve">2.5.1. </w:t>
      </w:r>
      <w:proofErr w:type="gramStart"/>
      <w:r w:rsidRPr="001E1E2B">
        <w:rPr>
          <w:color w:val="000000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выплат стимулирующего характера и разъяснениями о порядке установления стимулирующих выплат в бюджетных учреждениях, утвержденн</w:t>
      </w:r>
      <w:r w:rsidR="00696881">
        <w:rPr>
          <w:color w:val="000000"/>
        </w:rPr>
        <w:t>ыми администрацией Раздольненского</w:t>
      </w:r>
      <w:proofErr w:type="gramEnd"/>
      <w:r w:rsidRPr="001E1E2B">
        <w:rPr>
          <w:color w:val="000000"/>
        </w:rPr>
        <w:t xml:space="preserve"> сельского поселения.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>2.5.2. Стимулирующие выплаты работникам устанавливаются в процентах к окладам по ПКГ (окладам с учетом повышающих коэффициентов – в случае их установления).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E1E2B">
        <w:rPr>
          <w:color w:val="000000"/>
        </w:rPr>
        <w:t xml:space="preserve">2.5.3. Стимулирующие выплаты производятся </w:t>
      </w:r>
      <w:proofErr w:type="gramStart"/>
      <w:r w:rsidRPr="001E1E2B">
        <w:rPr>
          <w:color w:val="000000"/>
        </w:rPr>
        <w:t>согласно протокола</w:t>
      </w:r>
      <w:proofErr w:type="gramEnd"/>
      <w:r w:rsidRPr="001E1E2B">
        <w:rPr>
          <w:color w:val="000000"/>
        </w:rPr>
        <w:t xml:space="preserve"> заседания комиссии по установлению (распределению) стимулирующих выплат в пределах бюджетных ассигнований на оплату труда ра</w:t>
      </w:r>
      <w:r w:rsidR="00074993">
        <w:rPr>
          <w:color w:val="000000"/>
        </w:rPr>
        <w:t>ботников ВУС</w:t>
      </w:r>
      <w:r w:rsidRPr="001E1E2B">
        <w:rPr>
          <w:color w:val="000000"/>
        </w:rPr>
        <w:t>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</w:p>
    <w:p w:rsidR="003D6448" w:rsidRPr="00074993" w:rsidRDefault="00074993" w:rsidP="00074993">
      <w:pPr>
        <w:widowControl w:val="0"/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t xml:space="preserve">3. </w:t>
      </w:r>
      <w:r w:rsidR="003D6448" w:rsidRPr="00074993">
        <w:rPr>
          <w:b/>
        </w:rPr>
        <w:t>Порядок формирования фонда оплаты труда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074993" w:rsidRDefault="003D6448" w:rsidP="003D6448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284"/>
        <w:jc w:val="both"/>
      </w:pPr>
      <w:r w:rsidRPr="001E1E2B">
        <w:t xml:space="preserve">4.1. Штатное расписание </w:t>
      </w:r>
      <w:r w:rsidR="00074993">
        <w:t>по работникам ВУС утверждается главой Раздольненского сельского поселения.</w:t>
      </w:r>
    </w:p>
    <w:p w:rsidR="003D6448" w:rsidRPr="001E1E2B" w:rsidRDefault="003D6448" w:rsidP="003D6448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284"/>
        <w:jc w:val="both"/>
      </w:pPr>
      <w:r w:rsidRPr="001E1E2B">
        <w:t xml:space="preserve">4.2. Фонд оплаты труда работников </w:t>
      </w:r>
      <w:r w:rsidR="00074993">
        <w:t xml:space="preserve">ВУС </w:t>
      </w:r>
      <w:r w:rsidRPr="001E1E2B">
        <w:t>формируется на соответствующий календарный год, исходя из объема бюдж</w:t>
      </w:r>
      <w:r w:rsidR="00512F7A">
        <w:t>етных ассигнований Раздольненского</w:t>
      </w:r>
      <w:r w:rsidRPr="001E1E2B">
        <w:t xml:space="preserve"> сельского поселения, поступающих в установленном порядке</w:t>
      </w:r>
      <w:r w:rsidR="00804BD0">
        <w:t xml:space="preserve"> из федерального бюджета.</w:t>
      </w:r>
    </w:p>
    <w:p w:rsidR="003D6448" w:rsidRPr="001E1E2B" w:rsidRDefault="003D6448" w:rsidP="003D644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1E1E2B">
        <w:t>Доля средств на стимулирующие выплаты в фонде оплаты труда работников учреждений с 01 января 2015 года должна составлять не менее 30 процентов</w:t>
      </w:r>
      <w:r w:rsidRPr="001E1E2B">
        <w:rPr>
          <w:color w:val="000000"/>
        </w:rPr>
        <w:t xml:space="preserve">. </w:t>
      </w:r>
    </w:p>
    <w:p w:rsidR="003D6448" w:rsidRPr="001E1E2B" w:rsidRDefault="003D6448" w:rsidP="003D644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284"/>
        <w:jc w:val="both"/>
        <w:rPr>
          <w:b/>
        </w:rPr>
      </w:pPr>
    </w:p>
    <w:p w:rsidR="003D6448" w:rsidRPr="001E1E2B" w:rsidRDefault="003D6448" w:rsidP="003D644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284"/>
        <w:jc w:val="center"/>
        <w:rPr>
          <w:b/>
        </w:rPr>
      </w:pPr>
      <w:r w:rsidRPr="001E1E2B">
        <w:rPr>
          <w:b/>
        </w:rPr>
        <w:t>5. Оказание материальной помощи работникам учреждения</w:t>
      </w:r>
    </w:p>
    <w:p w:rsidR="003D6448" w:rsidRPr="001E1E2B" w:rsidRDefault="003D6448" w:rsidP="003D644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284"/>
        <w:jc w:val="both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5.1.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5.2. Условия выплаты материальной помощи и ее предельные размеры устанавливаются коллективными договорами, локальными нормативными актами учреждений с учетом мнения представительного органа работников.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5.3.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3D6448" w:rsidRDefault="003D6448" w:rsidP="003D6448"/>
    <w:p w:rsidR="00512F7A" w:rsidRDefault="00512F7A" w:rsidP="003D6448"/>
    <w:p w:rsidR="00512F7A" w:rsidRDefault="00512F7A" w:rsidP="003D6448"/>
    <w:p w:rsidR="00804BD0" w:rsidRDefault="00804BD0" w:rsidP="003D6448"/>
    <w:p w:rsidR="00804BD0" w:rsidRDefault="00804BD0" w:rsidP="003D6448"/>
    <w:p w:rsidR="00804BD0" w:rsidRDefault="00804BD0" w:rsidP="003D6448"/>
    <w:p w:rsidR="00804BD0" w:rsidRDefault="00804BD0" w:rsidP="003D6448"/>
    <w:p w:rsidR="00512F7A" w:rsidRPr="001E1E2B" w:rsidRDefault="00512F7A" w:rsidP="003D6448"/>
    <w:p w:rsidR="003D6448" w:rsidRPr="001E1E2B" w:rsidRDefault="003D6448" w:rsidP="003D6448">
      <w:pPr>
        <w:ind w:firstLine="284"/>
        <w:jc w:val="right"/>
      </w:pPr>
      <w:r w:rsidRPr="001E1E2B">
        <w:t>Приложение № 1</w:t>
      </w:r>
    </w:p>
    <w:p w:rsidR="003D6448" w:rsidRPr="001E1E2B" w:rsidRDefault="003D6448" w:rsidP="003D6448">
      <w:pPr>
        <w:ind w:firstLine="284"/>
        <w:jc w:val="right"/>
      </w:pPr>
      <w:r w:rsidRPr="001E1E2B">
        <w:t xml:space="preserve"> к Положению </w:t>
      </w:r>
    </w:p>
    <w:p w:rsidR="003D6448" w:rsidRPr="001E1E2B" w:rsidRDefault="003D6448" w:rsidP="003D6448">
      <w:pPr>
        <w:ind w:firstLine="284"/>
        <w:jc w:val="center"/>
        <w:rPr>
          <w:b/>
        </w:rPr>
      </w:pPr>
    </w:p>
    <w:p w:rsidR="003D6448" w:rsidRPr="001E1E2B" w:rsidRDefault="003D6448" w:rsidP="003D6448">
      <w:pPr>
        <w:ind w:firstLine="284"/>
        <w:jc w:val="center"/>
        <w:rPr>
          <w:b/>
        </w:rPr>
      </w:pPr>
      <w:r w:rsidRPr="001E1E2B">
        <w:rPr>
          <w:b/>
        </w:rPr>
        <w:t xml:space="preserve">Размеры окладов работников учреждения, установленные </w:t>
      </w:r>
      <w:r w:rsidRPr="001E1E2B">
        <w:rPr>
          <w:b/>
        </w:rPr>
        <w:br/>
        <w:t>по профессиональным квалификационным группам</w:t>
      </w:r>
    </w:p>
    <w:p w:rsidR="003D6448" w:rsidRPr="001E1E2B" w:rsidRDefault="003D6448" w:rsidP="003D6448">
      <w:pPr>
        <w:ind w:firstLine="284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268"/>
      </w:tblGrid>
      <w:tr w:rsidR="0088724B" w:rsidRPr="001E1E2B" w:rsidTr="001E042B">
        <w:tc>
          <w:tcPr>
            <w:tcW w:w="4111" w:type="dxa"/>
            <w:shd w:val="clear" w:color="auto" w:fill="auto"/>
          </w:tcPr>
          <w:p w:rsidR="0088724B" w:rsidRPr="001E1E2B" w:rsidRDefault="0088724B" w:rsidP="001A71F3">
            <w:pPr>
              <w:ind w:firstLine="284"/>
              <w:jc w:val="center"/>
              <w:rPr>
                <w:rFonts w:eastAsia="Calibri"/>
                <w:b/>
              </w:rPr>
            </w:pPr>
            <w:r w:rsidRPr="001E1E2B">
              <w:rPr>
                <w:rFonts w:eastAsia="Calibri"/>
                <w:b/>
              </w:rPr>
              <w:t>Профессионально-квалификационные группы</w:t>
            </w:r>
          </w:p>
        </w:tc>
        <w:tc>
          <w:tcPr>
            <w:tcW w:w="2835" w:type="dxa"/>
            <w:shd w:val="clear" w:color="auto" w:fill="auto"/>
          </w:tcPr>
          <w:p w:rsidR="0088724B" w:rsidRPr="001E1E2B" w:rsidRDefault="0088724B" w:rsidP="001A71F3">
            <w:pPr>
              <w:ind w:firstLine="284"/>
              <w:jc w:val="center"/>
              <w:rPr>
                <w:rFonts w:eastAsia="Calibri"/>
                <w:b/>
              </w:rPr>
            </w:pPr>
            <w:r w:rsidRPr="001E1E2B">
              <w:rPr>
                <w:rFonts w:eastAsia="Calibri"/>
                <w:b/>
              </w:rPr>
              <w:t>Должности</w:t>
            </w:r>
          </w:p>
        </w:tc>
        <w:tc>
          <w:tcPr>
            <w:tcW w:w="2268" w:type="dxa"/>
            <w:shd w:val="clear" w:color="auto" w:fill="auto"/>
          </w:tcPr>
          <w:p w:rsidR="0088724B" w:rsidRPr="001E1E2B" w:rsidRDefault="0088724B" w:rsidP="001A71F3">
            <w:pPr>
              <w:ind w:firstLine="284"/>
              <w:jc w:val="center"/>
              <w:rPr>
                <w:rFonts w:eastAsia="Calibri"/>
                <w:b/>
              </w:rPr>
            </w:pPr>
            <w:r w:rsidRPr="001E1E2B">
              <w:rPr>
                <w:rFonts w:eastAsia="Calibri"/>
                <w:b/>
              </w:rPr>
              <w:t>Оклад, в руб.</w:t>
            </w:r>
          </w:p>
        </w:tc>
      </w:tr>
      <w:tr w:rsidR="0088724B" w:rsidRPr="001E1E2B" w:rsidTr="001E042B">
        <w:tc>
          <w:tcPr>
            <w:tcW w:w="4111" w:type="dxa"/>
            <w:shd w:val="clear" w:color="auto" w:fill="auto"/>
          </w:tcPr>
          <w:p w:rsidR="0088724B" w:rsidRPr="001E1E2B" w:rsidRDefault="0088724B" w:rsidP="001A71F3">
            <w:pPr>
              <w:ind w:firstLine="284"/>
              <w:rPr>
                <w:rFonts w:eastAsia="Calibri"/>
              </w:rPr>
            </w:pPr>
            <w:r w:rsidRPr="001E1E2B">
              <w:rPr>
                <w:rFonts w:eastAsia="Calibri"/>
              </w:rPr>
              <w:t>Профессиональная квалификационная группа «</w:t>
            </w:r>
            <w:r>
              <w:rPr>
                <w:rFonts w:eastAsia="Calibri"/>
              </w:rPr>
              <w:t>Общеотраслевые профессии рабочих первого уровня</w:t>
            </w:r>
            <w:r w:rsidRPr="001E1E2B">
              <w:rPr>
                <w:rFonts w:eastAsia="Calibri"/>
              </w:rPr>
              <w:t>»</w:t>
            </w:r>
          </w:p>
          <w:p w:rsidR="0088724B" w:rsidRPr="001E1E2B" w:rsidRDefault="0088724B" w:rsidP="001A71F3">
            <w:pPr>
              <w:ind w:firstLine="284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6004AF" w:rsidRDefault="006004AF" w:rsidP="0088724B">
            <w:pPr>
              <w:ind w:firstLine="284"/>
              <w:jc w:val="center"/>
              <w:rPr>
                <w:rFonts w:eastAsia="Calibri"/>
              </w:rPr>
            </w:pPr>
          </w:p>
          <w:p w:rsidR="0088724B" w:rsidRPr="001E1E2B" w:rsidRDefault="002B084D" w:rsidP="0088724B">
            <w:pPr>
              <w:ind w:firstLine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Инспектор по учету и бронированию военнообязанных</w:t>
            </w:r>
          </w:p>
        </w:tc>
        <w:tc>
          <w:tcPr>
            <w:tcW w:w="2268" w:type="dxa"/>
            <w:shd w:val="clear" w:color="auto" w:fill="auto"/>
          </w:tcPr>
          <w:p w:rsidR="006004AF" w:rsidRDefault="006004AF" w:rsidP="001A71F3">
            <w:pPr>
              <w:ind w:firstLine="284"/>
              <w:rPr>
                <w:rFonts w:eastAsia="Calibri"/>
              </w:rPr>
            </w:pPr>
          </w:p>
          <w:p w:rsidR="006004AF" w:rsidRDefault="001E042B" w:rsidP="001A71F3">
            <w:pPr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2783,00-5106,00</w:t>
            </w:r>
          </w:p>
          <w:p w:rsidR="0088724B" w:rsidRPr="001E1E2B" w:rsidRDefault="0088724B" w:rsidP="001A71F3">
            <w:pPr>
              <w:ind w:firstLine="284"/>
              <w:rPr>
                <w:rFonts w:eastAsia="Calibri"/>
              </w:rPr>
            </w:pPr>
          </w:p>
        </w:tc>
      </w:tr>
    </w:tbl>
    <w:p w:rsidR="00512F7A" w:rsidRPr="001E1E2B" w:rsidRDefault="00512F7A" w:rsidP="003D6448">
      <w:pPr>
        <w:widowControl w:val="0"/>
        <w:autoSpaceDE w:val="0"/>
        <w:autoSpaceDN w:val="0"/>
        <w:adjustRightInd w:val="0"/>
        <w:ind w:firstLine="284"/>
        <w:jc w:val="right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right"/>
      </w:pPr>
      <w:r w:rsidRPr="001E1E2B">
        <w:t xml:space="preserve">Приложение № 2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right"/>
      </w:pPr>
      <w:r w:rsidRPr="001E1E2B">
        <w:t xml:space="preserve">к Положению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1" w:name="Par126"/>
      <w:bookmarkEnd w:id="1"/>
      <w:r w:rsidRPr="001E1E2B">
        <w:rPr>
          <w:b/>
          <w:bCs/>
        </w:rPr>
        <w:t>ВИДЫ КОМПЕНСАЦИОННЫХ ВЫПЛАТ И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1E1E2B">
        <w:rPr>
          <w:b/>
          <w:bCs/>
        </w:rPr>
        <w:t>ПОРЯДОК УСТАНОВЛЕНИЯ КОМПЕНСАЦИОННЫХ ВЫПЛАТ</w:t>
      </w:r>
    </w:p>
    <w:p w:rsidR="003D6448" w:rsidRPr="001E1E2B" w:rsidRDefault="00591E0A" w:rsidP="003D6448">
      <w:pPr>
        <w:keepNext/>
        <w:widowControl w:val="0"/>
        <w:autoSpaceDE w:val="0"/>
        <w:autoSpaceDN w:val="0"/>
        <w:adjustRightInd w:val="0"/>
        <w:ind w:firstLine="284"/>
        <w:jc w:val="center"/>
        <w:outlineLvl w:val="2"/>
        <w:rPr>
          <w:b/>
        </w:rPr>
      </w:pPr>
      <w:r>
        <w:rPr>
          <w:b/>
          <w:bCs/>
        </w:rPr>
        <w:t>работникам военно-учетного стола Администрации Раздольненского сельского поселения за счет средств федерального бюджета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1. Виды компенсационных выплат: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 выплаты за работу в местностях с особыми климатическими условиями.</w:t>
      </w:r>
    </w:p>
    <w:p w:rsidR="003D6448" w:rsidRPr="001E1E2B" w:rsidRDefault="0088724B" w:rsidP="003D6448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 -</w:t>
      </w:r>
      <w:r w:rsidR="003D6448" w:rsidRPr="001E1E2B">
        <w:t>выплата (доплата) за работу в сельской местности.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2. Компенсационные в</w:t>
      </w:r>
      <w:r w:rsidR="00591E0A">
        <w:t xml:space="preserve">ыплаты  работникам военно-учетного стола </w:t>
      </w:r>
      <w:r w:rsidR="009430BD">
        <w:t>администрации</w:t>
      </w:r>
      <w:r w:rsidR="002D31FE">
        <w:t xml:space="preserve"> Раздольненского сельского посе</w:t>
      </w:r>
      <w:r w:rsidR="009430BD">
        <w:t>ления</w:t>
      </w:r>
      <w:r w:rsidR="00591E0A">
        <w:t xml:space="preserve"> за счет федеральных средств (далее – работники ВУС</w:t>
      </w:r>
      <w:r w:rsidRPr="001E1E2B">
        <w:t>) устанавливаются к окладам, устанавливаемым по профессиональным квалификационным группам, заработной плате работников учреждений, если иное не установлено федеральным и краевым законодательством.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3. </w:t>
      </w:r>
      <w:proofErr w:type="gramStart"/>
      <w:r w:rsidRPr="001E1E2B">
        <w:t>Компенсационные выплаты,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законодательством,  положением об оплате труда работников учреждения, по видам экономической деятельности и иными нормативными правовыми актами, содержащими нормы трудового права, в соответствии с утвержден</w:t>
      </w:r>
      <w:r w:rsidR="00512F7A">
        <w:t>ным Администрацией Раздольненского</w:t>
      </w:r>
      <w:r w:rsidRPr="001E1E2B">
        <w:t xml:space="preserve"> сельского поселения Перечнем видов компенсационных выплат в бюд</w:t>
      </w:r>
      <w:r w:rsidR="00512F7A">
        <w:t>жетных учреждениях Раздольненского</w:t>
      </w:r>
      <w:r w:rsidRPr="001E1E2B">
        <w:t xml:space="preserve"> сельского поселения.</w:t>
      </w:r>
      <w:proofErr w:type="gramEnd"/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4. При введении отраслевых </w:t>
      </w:r>
      <w:proofErr w:type="gramStart"/>
      <w:r w:rsidRPr="001E1E2B">
        <w:t>систем оплаты труда работников учреждения</w:t>
      </w:r>
      <w:proofErr w:type="gramEnd"/>
      <w:r w:rsidRPr="001E1E2B">
        <w:t xml:space="preserve">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8" w:history="1">
        <w:r w:rsidRPr="00512F7A">
          <w:t>статьей 148</w:t>
        </w:r>
      </w:hyperlink>
      <w:r w:rsidRPr="00512F7A">
        <w:t xml:space="preserve"> Трудово</w:t>
      </w:r>
      <w:r w:rsidRPr="001E1E2B">
        <w:t>го кодекса Российской Федерации.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районный коэффициент к заработной плате - 30 процентов;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F72128" w:rsidRPr="001E1E2B" w:rsidRDefault="00F72128" w:rsidP="00F72128">
      <w:pPr>
        <w:widowControl w:val="0"/>
        <w:autoSpaceDE w:val="0"/>
        <w:autoSpaceDN w:val="0"/>
        <w:adjustRightInd w:val="0"/>
        <w:jc w:val="both"/>
      </w:pPr>
      <w:r>
        <w:t xml:space="preserve">     5.</w:t>
      </w:r>
      <w:r w:rsidR="00591E0A">
        <w:t>Работникам ВУС</w:t>
      </w:r>
      <w:r w:rsidR="003D6448" w:rsidRPr="001E1E2B">
        <w:t xml:space="preserve"> устанавливается компенсационная выплата (доплата) за работу в сельской местности в размере 25 процентов оклада (оклада с учетом повышающих коэффициентов - в случае их установления).</w:t>
      </w:r>
    </w:p>
    <w:p w:rsidR="003D6448" w:rsidRPr="001E1E2B" w:rsidRDefault="00591E0A" w:rsidP="003D6448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>6</w:t>
      </w:r>
      <w:r w:rsidR="003D6448" w:rsidRPr="001E1E2B">
        <w:t xml:space="preserve">. При введении отраслевых </w:t>
      </w:r>
      <w:proofErr w:type="gramStart"/>
      <w:r w:rsidR="003D6448" w:rsidRPr="001E1E2B">
        <w:t>систем оплаты труда работников учреждения</w:t>
      </w:r>
      <w:proofErr w:type="gramEnd"/>
      <w:r w:rsidR="003D6448" w:rsidRPr="001E1E2B">
        <w:t xml:space="preserve"> размеры и условия осуществления компенсационных выплат конкретизируются в трудовых договорах работников учреждения.</w:t>
      </w:r>
      <w:r w:rsidR="003D6448" w:rsidRPr="001E1E2B">
        <w:rPr>
          <w:b/>
        </w:rPr>
        <w:t xml:space="preserve">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right"/>
      </w:pPr>
    </w:p>
    <w:p w:rsidR="00512F7A" w:rsidRDefault="00512F7A" w:rsidP="003D6448">
      <w:pPr>
        <w:widowControl w:val="0"/>
        <w:autoSpaceDE w:val="0"/>
        <w:autoSpaceDN w:val="0"/>
        <w:adjustRightInd w:val="0"/>
        <w:ind w:firstLine="284"/>
        <w:jc w:val="right"/>
      </w:pPr>
    </w:p>
    <w:p w:rsidR="00512F7A" w:rsidRDefault="00512F7A" w:rsidP="003D6448">
      <w:pPr>
        <w:widowControl w:val="0"/>
        <w:autoSpaceDE w:val="0"/>
        <w:autoSpaceDN w:val="0"/>
        <w:adjustRightInd w:val="0"/>
        <w:ind w:firstLine="284"/>
        <w:jc w:val="right"/>
      </w:pPr>
    </w:p>
    <w:p w:rsidR="00512F7A" w:rsidRDefault="00512F7A" w:rsidP="003D6448">
      <w:pPr>
        <w:widowControl w:val="0"/>
        <w:autoSpaceDE w:val="0"/>
        <w:autoSpaceDN w:val="0"/>
        <w:adjustRightInd w:val="0"/>
        <w:ind w:firstLine="284"/>
        <w:jc w:val="right"/>
      </w:pPr>
    </w:p>
    <w:p w:rsidR="00512F7A" w:rsidRDefault="00512F7A" w:rsidP="00F72128">
      <w:pPr>
        <w:widowControl w:val="0"/>
        <w:autoSpaceDE w:val="0"/>
        <w:autoSpaceDN w:val="0"/>
        <w:adjustRightInd w:val="0"/>
      </w:pPr>
    </w:p>
    <w:p w:rsidR="00512F7A" w:rsidRDefault="00512F7A" w:rsidP="003D6448">
      <w:pPr>
        <w:widowControl w:val="0"/>
        <w:autoSpaceDE w:val="0"/>
        <w:autoSpaceDN w:val="0"/>
        <w:adjustRightInd w:val="0"/>
        <w:ind w:firstLine="284"/>
        <w:jc w:val="right"/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right"/>
      </w:pPr>
      <w:r w:rsidRPr="001E1E2B">
        <w:t xml:space="preserve">Приложение № 3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right"/>
      </w:pPr>
      <w:r w:rsidRPr="001E1E2B">
        <w:t xml:space="preserve">к Положению 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1E1E2B">
        <w:rPr>
          <w:b/>
          <w:bCs/>
        </w:rPr>
        <w:t>ВИДЫ СТИМУЛИРУЮЩИХ ВЫПЛАТ И ПОРЯДОК УСТАНОВЛЕНИЯ СТИМУЛИРУЮЩИХ ВЫПЛАТ</w:t>
      </w:r>
    </w:p>
    <w:p w:rsidR="00591E0A" w:rsidRDefault="00591E0A" w:rsidP="00591E0A">
      <w:pPr>
        <w:pStyle w:val="a4"/>
        <w:jc w:val="center"/>
        <w:rPr>
          <w:b/>
          <w:bCs/>
        </w:rPr>
      </w:pPr>
      <w:r w:rsidRPr="00591E0A">
        <w:rPr>
          <w:b/>
          <w:bCs/>
        </w:rPr>
        <w:t>работникам военно-учетного стола Администрации Раздольненского сельского поселения за счет средств федерального бюджета</w:t>
      </w:r>
    </w:p>
    <w:p w:rsidR="00591E0A" w:rsidRPr="00591E0A" w:rsidRDefault="00591E0A" w:rsidP="00591E0A">
      <w:pPr>
        <w:pStyle w:val="a4"/>
        <w:rPr>
          <w:b/>
          <w:bCs/>
        </w:rPr>
      </w:pPr>
    </w:p>
    <w:p w:rsidR="003D6448" w:rsidRPr="001E1E2B" w:rsidRDefault="003D6448" w:rsidP="003D64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</w:pPr>
      <w:r w:rsidRPr="001E1E2B">
        <w:t>Виды стимулирующих выплат: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 выплаты за интенсивность и высокие результаты работы;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 выплаты за качество выполняемых работ;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- премии по итогам работы.</w:t>
      </w:r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 xml:space="preserve">2. </w:t>
      </w:r>
      <w:proofErr w:type="gramStart"/>
      <w:r w:rsidRPr="001E1E2B">
        <w:t>Стимулир</w:t>
      </w:r>
      <w:r w:rsidR="00512F7A">
        <w:t xml:space="preserve">ующие выплаты </w:t>
      </w:r>
      <w:r w:rsidR="00591E0A">
        <w:t xml:space="preserve">работникам военного учетного стола </w:t>
      </w:r>
      <w:r w:rsidR="00CA7F28" w:rsidRPr="00CA7F28">
        <w:t xml:space="preserve"> администрации Раздольненского СП</w:t>
      </w:r>
      <w:r w:rsidR="00591E0A">
        <w:t>» (далее – работники ВУС</w:t>
      </w:r>
      <w:r w:rsidRPr="001E1E2B">
        <w:t>), размеры и условия их осуществления устанавливаются коллективным договором, соглашениями, локальными нормативными актами в соответствии с утвержден</w:t>
      </w:r>
      <w:r w:rsidR="00533320">
        <w:t>ным администрацией Раздольненского</w:t>
      </w:r>
      <w:r w:rsidRPr="001E1E2B">
        <w:t xml:space="preserve"> сельского поселения Перечнем видов </w:t>
      </w:r>
      <w:r w:rsidR="00533320">
        <w:t>стимулирующих выплат в муниципальных учреждениях Раздольненского</w:t>
      </w:r>
      <w:r w:rsidRPr="001E1E2B">
        <w:t xml:space="preserve"> сельского поселения в пределах фонда оплаты труда работников учреждений, формиру</w:t>
      </w:r>
      <w:r w:rsidR="00591E0A">
        <w:t xml:space="preserve">емого за счет </w:t>
      </w:r>
      <w:r w:rsidR="00CA7F28">
        <w:t xml:space="preserve"> средств</w:t>
      </w:r>
      <w:r w:rsidR="00591E0A">
        <w:t xml:space="preserve"> федерального бюджета</w:t>
      </w:r>
      <w:r w:rsidRPr="001E1E2B">
        <w:t xml:space="preserve"> и настоящим Порядком.</w:t>
      </w:r>
      <w:proofErr w:type="gramEnd"/>
    </w:p>
    <w:p w:rsidR="003D6448" w:rsidRPr="001E1E2B" w:rsidRDefault="003D6448" w:rsidP="003D644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3. К стимулирующим выплатам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B854F6" w:rsidRDefault="003D6448" w:rsidP="00F72128">
      <w:pPr>
        <w:widowControl w:val="0"/>
        <w:autoSpaceDE w:val="0"/>
        <w:autoSpaceDN w:val="0"/>
        <w:adjustRightInd w:val="0"/>
        <w:ind w:firstLine="284"/>
        <w:jc w:val="both"/>
      </w:pPr>
      <w:r w:rsidRPr="001E1E2B">
        <w:t>4. Выплаты стимулирующего характера устанавливаются работнику</w:t>
      </w:r>
      <w:r w:rsidR="00591E0A">
        <w:t xml:space="preserve"> ВУС</w:t>
      </w:r>
      <w:r w:rsidRPr="001E1E2B">
        <w:t xml:space="preserve">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sectPr w:rsidR="00B854F6" w:rsidSect="00696881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F58"/>
    <w:multiLevelType w:val="multilevel"/>
    <w:tmpl w:val="505EA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325EBC"/>
    <w:multiLevelType w:val="hybridMultilevel"/>
    <w:tmpl w:val="CD36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475E6"/>
    <w:multiLevelType w:val="hybridMultilevel"/>
    <w:tmpl w:val="C888A37A"/>
    <w:lvl w:ilvl="0" w:tplc="EEB66DF4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7BE3A24">
      <w:numFmt w:val="none"/>
      <w:lvlText w:val=""/>
      <w:lvlJc w:val="left"/>
      <w:pPr>
        <w:tabs>
          <w:tab w:val="num" w:pos="360"/>
        </w:tabs>
      </w:pPr>
    </w:lvl>
    <w:lvl w:ilvl="2" w:tplc="E4A64544">
      <w:numFmt w:val="none"/>
      <w:lvlText w:val=""/>
      <w:lvlJc w:val="left"/>
      <w:pPr>
        <w:tabs>
          <w:tab w:val="num" w:pos="360"/>
        </w:tabs>
      </w:pPr>
    </w:lvl>
    <w:lvl w:ilvl="3" w:tplc="B1801A46">
      <w:numFmt w:val="none"/>
      <w:lvlText w:val=""/>
      <w:lvlJc w:val="left"/>
      <w:pPr>
        <w:tabs>
          <w:tab w:val="num" w:pos="360"/>
        </w:tabs>
      </w:pPr>
    </w:lvl>
    <w:lvl w:ilvl="4" w:tplc="3B3A7222">
      <w:numFmt w:val="none"/>
      <w:lvlText w:val=""/>
      <w:lvlJc w:val="left"/>
      <w:pPr>
        <w:tabs>
          <w:tab w:val="num" w:pos="360"/>
        </w:tabs>
      </w:pPr>
    </w:lvl>
    <w:lvl w:ilvl="5" w:tplc="1048DDAA">
      <w:numFmt w:val="none"/>
      <w:lvlText w:val=""/>
      <w:lvlJc w:val="left"/>
      <w:pPr>
        <w:tabs>
          <w:tab w:val="num" w:pos="360"/>
        </w:tabs>
      </w:pPr>
    </w:lvl>
    <w:lvl w:ilvl="6" w:tplc="791ED3C6">
      <w:numFmt w:val="none"/>
      <w:lvlText w:val=""/>
      <w:lvlJc w:val="left"/>
      <w:pPr>
        <w:tabs>
          <w:tab w:val="num" w:pos="360"/>
        </w:tabs>
      </w:pPr>
    </w:lvl>
    <w:lvl w:ilvl="7" w:tplc="0FEA0194">
      <w:numFmt w:val="none"/>
      <w:lvlText w:val=""/>
      <w:lvlJc w:val="left"/>
      <w:pPr>
        <w:tabs>
          <w:tab w:val="num" w:pos="360"/>
        </w:tabs>
      </w:pPr>
    </w:lvl>
    <w:lvl w:ilvl="8" w:tplc="ECAAC9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8"/>
    <w:rsid w:val="00074993"/>
    <w:rsid w:val="001B25CC"/>
    <w:rsid w:val="001B510B"/>
    <w:rsid w:val="001E042B"/>
    <w:rsid w:val="001E23BE"/>
    <w:rsid w:val="001F3BB2"/>
    <w:rsid w:val="0021651D"/>
    <w:rsid w:val="002321EC"/>
    <w:rsid w:val="002806AE"/>
    <w:rsid w:val="002B084D"/>
    <w:rsid w:val="002D31FE"/>
    <w:rsid w:val="00391534"/>
    <w:rsid w:val="003D6448"/>
    <w:rsid w:val="003F1B0B"/>
    <w:rsid w:val="00512F7A"/>
    <w:rsid w:val="00533320"/>
    <w:rsid w:val="005354DC"/>
    <w:rsid w:val="00591E0A"/>
    <w:rsid w:val="006004AF"/>
    <w:rsid w:val="0062060F"/>
    <w:rsid w:val="00696881"/>
    <w:rsid w:val="0069756B"/>
    <w:rsid w:val="00743CF2"/>
    <w:rsid w:val="0076789F"/>
    <w:rsid w:val="00804BD0"/>
    <w:rsid w:val="00837207"/>
    <w:rsid w:val="0088724B"/>
    <w:rsid w:val="00933E69"/>
    <w:rsid w:val="009430BD"/>
    <w:rsid w:val="009A43F3"/>
    <w:rsid w:val="009E4EA5"/>
    <w:rsid w:val="00AE04FD"/>
    <w:rsid w:val="00B854F6"/>
    <w:rsid w:val="00C0415E"/>
    <w:rsid w:val="00C119DE"/>
    <w:rsid w:val="00CA7F28"/>
    <w:rsid w:val="00D94FA6"/>
    <w:rsid w:val="00E85DEF"/>
    <w:rsid w:val="00E95CE0"/>
    <w:rsid w:val="00ED77CF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D64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78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0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D64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78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0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DDD6118714FB5E6EE52321B352BC2BCAED40D53C408627EED83E7D2B0F2F76CB0F5C74D81BFDAuBJA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0127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E221-83BC-4E39-A656-1444E9E7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User</cp:lastModifiedBy>
  <cp:revision>2</cp:revision>
  <cp:lastPrinted>2014-04-24T00:59:00Z</cp:lastPrinted>
  <dcterms:created xsi:type="dcterms:W3CDTF">2021-05-20T05:02:00Z</dcterms:created>
  <dcterms:modified xsi:type="dcterms:W3CDTF">2021-05-20T05:02:00Z</dcterms:modified>
</cp:coreProperties>
</file>